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7A1E8E" w14:textId="77777777" w:rsidR="00DA5A21" w:rsidRDefault="00266140">
      <w:pPr>
        <w:rPr>
          <w:rFonts w:ascii="Palatino Linotype" w:eastAsia="Calibri" w:hAnsi="Palatino Linotype" w:cs="Calibri"/>
          <w:color w:val="FF0000"/>
          <w:sz w:val="26"/>
          <w:szCs w:val="26"/>
          <w:u w:color="FF0000"/>
          <w:lang w:val="el-GR"/>
        </w:rPr>
      </w:pPr>
      <w:r>
        <w:rPr>
          <w:rFonts w:ascii="Palatino Linotype" w:hAnsi="Palatino Linotype" w:cs="Arial Unicode MS"/>
          <w:noProof/>
          <w:color w:val="FF0000"/>
          <w:sz w:val="26"/>
          <w:szCs w:val="26"/>
          <w:u w:color="FF0000"/>
        </w:rPr>
        <mc:AlternateContent>
          <mc:Choice Requires="wps">
            <w:drawing>
              <wp:anchor distT="0" distB="0" distL="0" distR="0" simplePos="0" relativeHeight="251659264" behindDoc="0" locked="0" layoutInCell="1" allowOverlap="1" wp14:anchorId="149995ED" wp14:editId="63195127">
                <wp:simplePos x="0" y="0"/>
                <wp:positionH relativeFrom="column">
                  <wp:posOffset>-285750</wp:posOffset>
                </wp:positionH>
                <wp:positionV relativeFrom="line">
                  <wp:posOffset>13970</wp:posOffset>
                </wp:positionV>
                <wp:extent cx="2642870" cy="1140460"/>
                <wp:effectExtent l="0" t="0" r="0" b="0"/>
                <wp:wrapNone/>
                <wp:docPr id="1073741825" name="officeArt object" descr="ΕΛΛΗΝΙΚΗ ΔΗΜΟΚΡΑΤΙΑ…"/>
                <wp:cNvGraphicFramePr/>
                <a:graphic xmlns:a="http://schemas.openxmlformats.org/drawingml/2006/main">
                  <a:graphicData uri="http://schemas.microsoft.com/office/word/2010/wordprocessingShape">
                    <wps:wsp>
                      <wps:cNvSpPr txBox="1"/>
                      <wps:spPr>
                        <a:xfrm>
                          <a:off x="0" y="0"/>
                          <a:ext cx="2642870" cy="1140461"/>
                        </a:xfrm>
                        <a:prstGeom prst="rect">
                          <a:avLst/>
                        </a:prstGeom>
                        <a:solidFill>
                          <a:srgbClr val="FFFFFF"/>
                        </a:solidFill>
                        <a:ln w="12700" cap="flat">
                          <a:noFill/>
                          <a:miter lim="400000"/>
                        </a:ln>
                        <a:effectLst/>
                      </wps:spPr>
                      <wps:txbx>
                        <w:txbxContent>
                          <w:p w14:paraId="08FFE43F" w14:textId="77777777" w:rsidR="00DA5A21" w:rsidRDefault="00266140">
                            <w:pPr>
                              <w:jc w:val="center"/>
                              <w:rPr>
                                <w:rFonts w:ascii="Calibri" w:hAnsi="Calibri" w:cs="Arial Unicode MS"/>
                                <w:color w:val="333399"/>
                                <w:u w:color="333399"/>
                              </w:rPr>
                            </w:pPr>
                            <w:r>
                              <w:rPr>
                                <w:rFonts w:ascii="Calibri" w:hAnsi="Calibri" w:cs="Arial Unicode MS"/>
                                <w:noProof/>
                                <w:color w:val="333399"/>
                                <w:u w:color="333399"/>
                              </w:rPr>
                              <w:drawing>
                                <wp:inline distT="0" distB="0" distL="0" distR="0" wp14:anchorId="25338842" wp14:editId="44FF2571">
                                  <wp:extent cx="410210" cy="410210"/>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officeArt object"/>
                                          <pic:cNvPicPr/>
                                        </pic:nvPicPr>
                                        <pic:blipFill>
                                          <a:blip r:embed="rId7"/>
                                          <a:stretch>
                                            <a:fillRect/>
                                          </a:stretch>
                                        </pic:blipFill>
                                        <pic:spPr>
                                          <a:xfrm>
                                            <a:off x="0" y="0"/>
                                            <a:ext cx="410347" cy="410347"/>
                                          </a:xfrm>
                                          <a:prstGeom prst="rect">
                                            <a:avLst/>
                                          </a:prstGeom>
                                        </pic:spPr>
                                      </pic:pic>
                                    </a:graphicData>
                                  </a:graphic>
                                </wp:inline>
                              </w:drawing>
                            </w:r>
                          </w:p>
                          <w:p w14:paraId="5BE3F00B" w14:textId="77777777" w:rsidR="00DA5A21" w:rsidRDefault="00266140">
                            <w:pPr>
                              <w:jc w:val="center"/>
                              <w:rPr>
                                <w:rFonts w:ascii="Calibri" w:eastAsia="Calibri" w:hAnsi="Calibri" w:cs="Calibri"/>
                                <w:color w:val="4F81BD"/>
                                <w:sz w:val="22"/>
                                <w:szCs w:val="22"/>
                                <w:u w:color="4F81BD"/>
                                <w:lang w:val="el-GR"/>
                              </w:rPr>
                            </w:pPr>
                            <w:r>
                              <w:rPr>
                                <w:rFonts w:ascii="Calibri" w:hAnsi="Calibri" w:cs="Arial Unicode MS"/>
                                <w:color w:val="4F81BD"/>
                                <w:sz w:val="22"/>
                                <w:szCs w:val="22"/>
                                <w:u w:color="4F81BD"/>
                                <w:lang w:val="el-GR"/>
                              </w:rPr>
                              <w:t>ΕΛΛΗΝΙΚΗ ΔΗΜΟΚΡΑΤΙΑ</w:t>
                            </w:r>
                          </w:p>
                          <w:p w14:paraId="527CC7D0" w14:textId="77777777" w:rsidR="00DA5A21" w:rsidRDefault="00266140">
                            <w:pPr>
                              <w:jc w:val="center"/>
                              <w:rPr>
                                <w:rFonts w:ascii="Calibri" w:eastAsia="Calibri" w:hAnsi="Calibri" w:cs="Calibri"/>
                                <w:color w:val="4F81BD"/>
                                <w:sz w:val="22"/>
                                <w:szCs w:val="22"/>
                                <w:u w:color="4F81BD"/>
                                <w:lang w:val="el-GR"/>
                              </w:rPr>
                            </w:pPr>
                            <w:r>
                              <w:rPr>
                                <w:rFonts w:ascii="Calibri" w:hAnsi="Calibri" w:cs="Arial Unicode MS"/>
                                <w:color w:val="4F81BD"/>
                                <w:sz w:val="22"/>
                                <w:szCs w:val="22"/>
                                <w:u w:color="4F81BD"/>
                                <w:lang w:val="el-GR"/>
                              </w:rPr>
                              <w:t xml:space="preserve">ΥΠΟΥΡΓΕΙΟ  ΠΟΛΙΤΙΣΜΟΥ </w:t>
                            </w:r>
                          </w:p>
                          <w:p w14:paraId="180A4D08" w14:textId="77777777" w:rsidR="00DA5A21" w:rsidRDefault="00266140">
                            <w:pPr>
                              <w:jc w:val="center"/>
                              <w:rPr>
                                <w:rFonts w:ascii="Calibri" w:eastAsia="Calibri" w:hAnsi="Calibri" w:cs="Calibri"/>
                                <w:color w:val="4F81BD"/>
                                <w:sz w:val="20"/>
                                <w:szCs w:val="20"/>
                                <w:u w:color="4F81BD"/>
                                <w:lang w:val="el-GR"/>
                              </w:rPr>
                            </w:pPr>
                            <w:r>
                              <w:rPr>
                                <w:rFonts w:ascii="Calibri" w:hAnsi="Calibri" w:cs="Arial Unicode MS"/>
                                <w:color w:val="4F81BD"/>
                                <w:sz w:val="20"/>
                                <w:szCs w:val="20"/>
                                <w:u w:color="4F81BD"/>
                                <w:lang w:val="el-GR"/>
                              </w:rPr>
                              <w:t>ΓΡΑΦΕΙΟ ΤΥΠΟΥ</w:t>
                            </w:r>
                          </w:p>
                          <w:p w14:paraId="5E39F6E8" w14:textId="77777777" w:rsidR="00DA5A21" w:rsidRDefault="00266140">
                            <w:pPr>
                              <w:jc w:val="center"/>
                            </w:pPr>
                            <w:r>
                              <w:rPr>
                                <w:rFonts w:ascii="Calibri" w:hAnsi="Calibri" w:cs="Arial Unicode MS"/>
                                <w:color w:val="4F81BD"/>
                                <w:sz w:val="20"/>
                                <w:szCs w:val="20"/>
                                <w:u w:color="4F81BD"/>
                              </w:rPr>
                              <w:t>------</w:t>
                            </w:r>
                          </w:p>
                        </w:txbxContent>
                      </wps:txbx>
                      <wps:bodyPr wrap="square" lIns="0" tIns="0" rIns="0" bIns="0" numCol="1" anchor="t">
                        <a:noAutofit/>
                      </wps:bodyPr>
                    </wps:wsp>
                  </a:graphicData>
                </a:graphic>
              </wp:anchor>
            </w:drawing>
          </mc:Choice>
          <mc:Fallback>
            <w:pict>
              <v:shapetype w14:anchorId="149995ED" id="_x0000_t202" coordsize="21600,21600" o:spt="202" path="m,l,21600r21600,l21600,xe">
                <v:stroke joinstyle="miter"/>
                <v:path gradientshapeok="t" o:connecttype="rect"/>
              </v:shapetype>
              <v:shape id="officeArt object" o:spid="_x0000_s1026" type="#_x0000_t202" alt="ΕΛΛΗΝΙΚΗ ΔΗΜΟΚΡΑΤΙΑ…" style="position:absolute;margin-left:-22.5pt;margin-top:1.1pt;width:208.1pt;height:89.8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6OuKQIAAPkDAAAOAAAAZHJzL2Uyb0RvYy54bWysU1uO0zAU/UdiD5b/aR6UtqqajoYZFSEh&#10;QBpYgOPYjZEfwXab9I8tjAQa8RJCQiwni2AlXDtNh8cfIpXc+3DOPffcm9VZpyTaM+uE0QXOJilG&#10;TFNTCb0t8MsXm3sLjJwnuiLSaFbgA3P4bH33zqptliw3tZEVswhAtFu2TYFr75tlkjhaM0XcxDRM&#10;Q5Ibq4gH126TypIW0JVM8jSdJa2xVWMNZc5B9HJI4nXE55xR/4xzxzySBQZuPp42nmU4k/WKLLeW&#10;NLWgRxrkH1goIjQUPUFdEk/Qzoq/oJSg1jjD/YQalRjOBWWxB+gmS//o5qomDYu9gDiuOcnk/h8s&#10;fbp/bpGoYHbp/P58mi3yBxhpomBWA7tz65EpX4GSGFXMURCvf9d/hN9N/7l/33/ob1D/FpxP/Rdw&#10;vvbX/TcIX/948z2o2zZuCUWuGijju4emg0pj3EEwiNZxq8I/FESQhzkdTrNhnUcUgvlsmi/mkKKQ&#10;y7JpOp1FnOT29cY6/4gZhYJRYBsoB1iyf+I8UIGr45UQdkaKaiOkjI7dlhfSoj2BRdnEJ7CEV367&#10;JjVqoXw+TwMTAgvLJRmqaBOw4j4p4WGppVAFnqbhOUJJHUqxuJZHSkGeQYZg+a7sjpqVpjqAZC2s&#10;ZoHd6x2xDCP5WMPswx6Phh2NcjT0Tl0YaCLDiGhaG5jXSPB85w0XUYpQbSgBTQYH9iu2e/wWwgL/&#10;6sdbt1/s+icAAAD//wMAUEsDBBQABgAIAAAAIQBwHOl03gAAAAkBAAAPAAAAZHJzL2Rvd25yZXYu&#10;eG1sTI9BT4NAEIXvJv6HzTTx1i5gUYIsjWn0amLrpbctOwVadpawS0F/vePJ3ublvbz5XrGZbSeu&#10;OPjWkYJ4FYFAqpxpqVbwtX9fZiB80GR05wgVfKOHTXl/V+jcuIk+8boLteAS8rlW0ITQ51L6qkGr&#10;/cr1SOyd3GB1YDnU0gx64nLbySSKnqTVLfGHRve4bbC67EarYEZTfxz66W1M09P6fPg5b7N+r9TD&#10;Yn59ARFwDv9h+MNndCiZ6ehGMl50CpbrlLcEBUkCgv3H55iPIwezOANZFvJ2QfkLAAD//wMAUEsB&#10;Ai0AFAAGAAgAAAAhALaDOJL+AAAA4QEAABMAAAAAAAAAAAAAAAAAAAAAAFtDb250ZW50X1R5cGVz&#10;XS54bWxQSwECLQAUAAYACAAAACEAOP0h/9YAAACUAQAACwAAAAAAAAAAAAAAAAAvAQAAX3JlbHMv&#10;LnJlbHNQSwECLQAUAAYACAAAACEAtQ+jrikCAAD5AwAADgAAAAAAAAAAAAAAAAAuAgAAZHJzL2Uy&#10;b0RvYy54bWxQSwECLQAUAAYACAAAACEAcBzpdN4AAAAJAQAADwAAAAAAAAAAAAAAAACDBAAAZHJz&#10;L2Rvd25yZXYueG1sUEsFBgAAAAAEAAQA8wAAAI4FAAAAAA==&#10;" stroked="f" strokeweight="1pt">
                <v:stroke miterlimit="4"/>
                <v:textbox inset="0,0,0,0">
                  <w:txbxContent>
                    <w:p w14:paraId="08FFE43F" w14:textId="77777777" w:rsidR="00DA5A21" w:rsidRDefault="00266140">
                      <w:pPr>
                        <w:jc w:val="center"/>
                        <w:rPr>
                          <w:rFonts w:ascii="Calibri" w:hAnsi="Calibri" w:cs="Arial Unicode MS"/>
                          <w:color w:val="333399"/>
                          <w:u w:color="333399"/>
                        </w:rPr>
                      </w:pPr>
                      <w:r>
                        <w:rPr>
                          <w:rFonts w:ascii="Calibri" w:hAnsi="Calibri" w:cs="Arial Unicode MS"/>
                          <w:noProof/>
                          <w:color w:val="333399"/>
                          <w:u w:color="333399"/>
                        </w:rPr>
                        <w:drawing>
                          <wp:inline distT="0" distB="0" distL="0" distR="0" wp14:anchorId="25338842" wp14:editId="44FF2571">
                            <wp:extent cx="410210" cy="410210"/>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officeArt object"/>
                                    <pic:cNvPicPr/>
                                  </pic:nvPicPr>
                                  <pic:blipFill>
                                    <a:blip r:embed="rId7"/>
                                    <a:stretch>
                                      <a:fillRect/>
                                    </a:stretch>
                                  </pic:blipFill>
                                  <pic:spPr>
                                    <a:xfrm>
                                      <a:off x="0" y="0"/>
                                      <a:ext cx="410347" cy="410347"/>
                                    </a:xfrm>
                                    <a:prstGeom prst="rect">
                                      <a:avLst/>
                                    </a:prstGeom>
                                  </pic:spPr>
                                </pic:pic>
                              </a:graphicData>
                            </a:graphic>
                          </wp:inline>
                        </w:drawing>
                      </w:r>
                    </w:p>
                    <w:p w14:paraId="5BE3F00B" w14:textId="77777777" w:rsidR="00DA5A21" w:rsidRDefault="00266140">
                      <w:pPr>
                        <w:jc w:val="center"/>
                        <w:rPr>
                          <w:rFonts w:ascii="Calibri" w:eastAsia="Calibri" w:hAnsi="Calibri" w:cs="Calibri"/>
                          <w:color w:val="4F81BD"/>
                          <w:sz w:val="22"/>
                          <w:szCs w:val="22"/>
                          <w:u w:color="4F81BD"/>
                          <w:lang w:val="el-GR"/>
                        </w:rPr>
                      </w:pPr>
                      <w:r>
                        <w:rPr>
                          <w:rFonts w:ascii="Calibri" w:hAnsi="Calibri" w:cs="Arial Unicode MS"/>
                          <w:color w:val="4F81BD"/>
                          <w:sz w:val="22"/>
                          <w:szCs w:val="22"/>
                          <w:u w:color="4F81BD"/>
                          <w:lang w:val="el-GR"/>
                        </w:rPr>
                        <w:t>ΕΛΛΗΝΙΚΗ ΔΗΜΟΚΡΑΤΙΑ</w:t>
                      </w:r>
                    </w:p>
                    <w:p w14:paraId="527CC7D0" w14:textId="77777777" w:rsidR="00DA5A21" w:rsidRDefault="00266140">
                      <w:pPr>
                        <w:jc w:val="center"/>
                        <w:rPr>
                          <w:rFonts w:ascii="Calibri" w:eastAsia="Calibri" w:hAnsi="Calibri" w:cs="Calibri"/>
                          <w:color w:val="4F81BD"/>
                          <w:sz w:val="22"/>
                          <w:szCs w:val="22"/>
                          <w:u w:color="4F81BD"/>
                          <w:lang w:val="el-GR"/>
                        </w:rPr>
                      </w:pPr>
                      <w:r>
                        <w:rPr>
                          <w:rFonts w:ascii="Calibri" w:hAnsi="Calibri" w:cs="Arial Unicode MS"/>
                          <w:color w:val="4F81BD"/>
                          <w:sz w:val="22"/>
                          <w:szCs w:val="22"/>
                          <w:u w:color="4F81BD"/>
                          <w:lang w:val="el-GR"/>
                        </w:rPr>
                        <w:t xml:space="preserve">ΥΠΟΥΡΓΕΙΟ  ΠΟΛΙΤΙΣΜΟΥ </w:t>
                      </w:r>
                    </w:p>
                    <w:p w14:paraId="180A4D08" w14:textId="77777777" w:rsidR="00DA5A21" w:rsidRDefault="00266140">
                      <w:pPr>
                        <w:jc w:val="center"/>
                        <w:rPr>
                          <w:rFonts w:ascii="Calibri" w:eastAsia="Calibri" w:hAnsi="Calibri" w:cs="Calibri"/>
                          <w:color w:val="4F81BD"/>
                          <w:sz w:val="20"/>
                          <w:szCs w:val="20"/>
                          <w:u w:color="4F81BD"/>
                          <w:lang w:val="el-GR"/>
                        </w:rPr>
                      </w:pPr>
                      <w:r>
                        <w:rPr>
                          <w:rFonts w:ascii="Calibri" w:hAnsi="Calibri" w:cs="Arial Unicode MS"/>
                          <w:color w:val="4F81BD"/>
                          <w:sz w:val="20"/>
                          <w:szCs w:val="20"/>
                          <w:u w:color="4F81BD"/>
                          <w:lang w:val="el-GR"/>
                        </w:rPr>
                        <w:t>ΓΡΑΦΕΙΟ ΤΥΠΟΥ</w:t>
                      </w:r>
                    </w:p>
                    <w:p w14:paraId="5E39F6E8" w14:textId="77777777" w:rsidR="00DA5A21" w:rsidRDefault="00266140">
                      <w:pPr>
                        <w:jc w:val="center"/>
                      </w:pPr>
                      <w:r>
                        <w:rPr>
                          <w:rFonts w:ascii="Calibri" w:hAnsi="Calibri" w:cs="Arial Unicode MS"/>
                          <w:color w:val="4F81BD"/>
                          <w:sz w:val="20"/>
                          <w:szCs w:val="20"/>
                          <w:u w:color="4F81BD"/>
                        </w:rPr>
                        <w:t>------</w:t>
                      </w:r>
                    </w:p>
                  </w:txbxContent>
                </v:textbox>
                <w10:wrap anchory="line"/>
              </v:shape>
            </w:pict>
          </mc:Fallback>
        </mc:AlternateContent>
      </w:r>
      <w:r>
        <w:rPr>
          <w:rFonts w:ascii="Palatino Linotype" w:hAnsi="Palatino Linotype" w:cs="Arial Unicode MS"/>
          <w:color w:val="FF0000"/>
          <w:sz w:val="26"/>
          <w:szCs w:val="26"/>
          <w:u w:color="FF0000"/>
          <w:lang w:val="el-GR"/>
        </w:rPr>
        <w:t xml:space="preserve"> </w:t>
      </w:r>
    </w:p>
    <w:p w14:paraId="32F31A3C" w14:textId="77777777" w:rsidR="00DA5A21" w:rsidRDefault="00DA5A21">
      <w:pPr>
        <w:jc w:val="center"/>
        <w:rPr>
          <w:rFonts w:ascii="Palatino Linotype" w:eastAsia="Calibri" w:hAnsi="Palatino Linotype" w:cs="Calibri"/>
          <w:color w:val="000000"/>
          <w:sz w:val="26"/>
          <w:szCs w:val="26"/>
          <w:u w:color="000000"/>
          <w:lang w:val="el-GR"/>
        </w:rPr>
      </w:pPr>
    </w:p>
    <w:p w14:paraId="334231CF" w14:textId="77777777" w:rsidR="00DA5A21" w:rsidRDefault="00DA5A21">
      <w:pPr>
        <w:jc w:val="center"/>
        <w:rPr>
          <w:rFonts w:ascii="Palatino Linotype" w:eastAsia="Calibri" w:hAnsi="Palatino Linotype" w:cs="Calibri"/>
          <w:color w:val="000000"/>
          <w:sz w:val="26"/>
          <w:szCs w:val="26"/>
          <w:u w:color="000000"/>
          <w:lang w:val="el-GR"/>
        </w:rPr>
      </w:pPr>
    </w:p>
    <w:p w14:paraId="0D7DAD04" w14:textId="77777777" w:rsidR="00DA5A21" w:rsidRDefault="00DA5A21">
      <w:pPr>
        <w:spacing w:after="200"/>
        <w:ind w:left="4320"/>
        <w:jc w:val="right"/>
        <w:rPr>
          <w:rFonts w:ascii="Palatino Linotype" w:hAnsi="Palatino Linotype" w:cs="Palatino Linotype"/>
          <w:color w:val="000000"/>
          <w:u w:color="000000"/>
          <w:lang w:val="el-GR"/>
        </w:rPr>
      </w:pPr>
    </w:p>
    <w:p w14:paraId="5565F45A" w14:textId="77777777" w:rsidR="009D797E" w:rsidRDefault="009D797E">
      <w:pPr>
        <w:spacing w:after="200"/>
        <w:ind w:left="4320"/>
        <w:jc w:val="right"/>
        <w:rPr>
          <w:rFonts w:ascii="Calibri" w:hAnsi="Calibri" w:cs="Calibri"/>
          <w:color w:val="000000"/>
          <w:u w:color="000000"/>
          <w:lang w:val="el-GR"/>
        </w:rPr>
      </w:pPr>
    </w:p>
    <w:p w14:paraId="29632BA0" w14:textId="15F43A1C" w:rsidR="00DA5A21" w:rsidRPr="00BB296C" w:rsidRDefault="00266140">
      <w:pPr>
        <w:spacing w:after="200"/>
        <w:ind w:left="4320"/>
        <w:jc w:val="right"/>
        <w:rPr>
          <w:rFonts w:ascii="Calibri" w:hAnsi="Calibri" w:cs="Calibri"/>
          <w:color w:val="000000"/>
          <w:u w:color="000000"/>
        </w:rPr>
      </w:pPr>
      <w:r>
        <w:rPr>
          <w:rFonts w:ascii="Calibri" w:hAnsi="Calibri" w:cs="Calibri"/>
          <w:color w:val="000000"/>
          <w:u w:color="000000"/>
          <w:lang w:val="el-GR"/>
        </w:rPr>
        <w:t xml:space="preserve">Αθήνα, </w:t>
      </w:r>
      <w:r w:rsidR="00BB296C">
        <w:rPr>
          <w:rFonts w:ascii="Calibri" w:hAnsi="Calibri" w:cs="Calibri"/>
          <w:color w:val="000000"/>
          <w:u w:color="000000"/>
        </w:rPr>
        <w:t xml:space="preserve">25 </w:t>
      </w:r>
      <w:r w:rsidR="009D797E">
        <w:rPr>
          <w:rFonts w:ascii="Calibri" w:hAnsi="Calibri" w:cs="Calibri"/>
          <w:color w:val="000000"/>
          <w:u w:color="000000"/>
          <w:lang w:val="el-GR"/>
        </w:rPr>
        <w:t>Αυγούστου20</w:t>
      </w:r>
      <w:r w:rsidR="00BB296C">
        <w:rPr>
          <w:rFonts w:ascii="Calibri" w:hAnsi="Calibri" w:cs="Calibri"/>
          <w:color w:val="000000"/>
          <w:u w:color="000000"/>
        </w:rPr>
        <w:t xml:space="preserve">26 </w:t>
      </w:r>
    </w:p>
    <w:p w14:paraId="5C8D634D" w14:textId="77777777" w:rsidR="00DA5A21" w:rsidRDefault="00DA5A21">
      <w:pPr>
        <w:pStyle w:val="2"/>
        <w:jc w:val="center"/>
        <w:rPr>
          <w:rFonts w:ascii="Palatino Linotype" w:eastAsia="Arial Unicode MS" w:hAnsi="Palatino Linotype" w:cs="Palatino Linotype" w:hint="default"/>
          <w:color w:val="000000"/>
          <w:sz w:val="24"/>
          <w:szCs w:val="24"/>
          <w:u w:color="000000"/>
          <w:lang w:val="el-GR" w:eastAsia="en-US"/>
        </w:rPr>
      </w:pPr>
    </w:p>
    <w:p w14:paraId="37277A6F" w14:textId="386D5F13" w:rsidR="00DA5A21" w:rsidRDefault="0080433E">
      <w:pPr>
        <w:pStyle w:val="Web"/>
        <w:jc w:val="center"/>
        <w:rPr>
          <w:rFonts w:ascii="Calibri" w:eastAsia="Arial Unicode MS" w:hAnsi="Calibri" w:cs="Calibri"/>
          <w:b/>
          <w:bCs/>
          <w:color w:val="000000"/>
          <w:u w:color="000000"/>
          <w:lang w:val="el-GR" w:eastAsia="en-US"/>
        </w:rPr>
      </w:pPr>
      <w:r>
        <w:rPr>
          <w:rFonts w:ascii="Calibri" w:eastAsia="Arial Unicode MS" w:hAnsi="Calibri" w:cs="Calibri"/>
          <w:b/>
          <w:bCs/>
          <w:color w:val="000000"/>
          <w:u w:color="000000"/>
          <w:lang w:val="el-GR" w:eastAsia="en-US"/>
        </w:rPr>
        <w:t xml:space="preserve">ΥΠΠΟ: Ολοκληρωμένο πρόγραμμα αποκατάστασης και ανάδειξης του πολιτιστικού αποθέματος της πόλης των Τρικάλων </w:t>
      </w:r>
    </w:p>
    <w:p w14:paraId="0090B8AA" w14:textId="55E0A1E0" w:rsidR="00DA5A21" w:rsidRDefault="00266140">
      <w:pPr>
        <w:pStyle w:val="Web"/>
        <w:spacing w:beforeAutospacing="0"/>
        <w:jc w:val="both"/>
        <w:rPr>
          <w:rFonts w:ascii="Calibri" w:eastAsia="Arial Unicode MS" w:hAnsi="Calibri" w:cs="Calibri"/>
          <w:color w:val="000000"/>
          <w:u w:color="000000"/>
          <w:lang w:val="el-GR" w:eastAsia="en-US"/>
        </w:rPr>
      </w:pPr>
      <w:r>
        <w:rPr>
          <w:rFonts w:ascii="Calibri" w:eastAsia="Arial Unicode MS" w:hAnsi="Calibri" w:cs="Calibri"/>
          <w:color w:val="000000"/>
          <w:u w:color="000000"/>
          <w:lang w:val="el-GR" w:eastAsia="en-US"/>
        </w:rPr>
        <w:t xml:space="preserve">Το Υπουργείο Πολιτισμού συνεχίζει την υλοποίηση του </w:t>
      </w:r>
      <w:r>
        <w:rPr>
          <w:rFonts w:ascii="Calibri" w:eastAsia="Arial Unicode MS" w:hAnsi="Calibri" w:cs="Calibri"/>
          <w:color w:val="000000"/>
          <w:u w:color="000000"/>
          <w:lang w:val="el-GR" w:eastAsia="en-US"/>
        </w:rPr>
        <w:t>ολοκληρωμένου προγράμματος προστασίας και ανάδειξης της πολιτιστικής κληρονομιάς των Τρικάλων, με έργα που υπερβαίνουν τα 16</w:t>
      </w:r>
      <w:r w:rsidR="0080433E">
        <w:rPr>
          <w:rFonts w:ascii="Calibri" w:eastAsia="Arial Unicode MS" w:hAnsi="Calibri" w:cs="Calibri"/>
          <w:color w:val="000000"/>
          <w:u w:color="000000"/>
          <w:lang w:val="el-GR" w:eastAsia="en-US"/>
        </w:rPr>
        <w:t>.000.000</w:t>
      </w:r>
      <w:r>
        <w:rPr>
          <w:rFonts w:ascii="Calibri" w:eastAsia="Arial Unicode MS" w:hAnsi="Calibri" w:cs="Calibri"/>
          <w:color w:val="000000"/>
          <w:u w:color="000000"/>
          <w:lang w:val="el-GR" w:eastAsia="en-US"/>
        </w:rPr>
        <w:t xml:space="preserve"> ευρώ και συνθέτουν ένα ενιαίο δίκτυο μνημείων και πολιτιστικών υποδομών. Το</w:t>
      </w:r>
      <w:r w:rsidR="0080433E">
        <w:rPr>
          <w:rFonts w:ascii="Calibri" w:eastAsia="Arial Unicode MS" w:hAnsi="Calibri" w:cs="Calibri"/>
          <w:color w:val="000000"/>
          <w:u w:color="000000"/>
          <w:lang w:val="el-GR" w:eastAsia="en-US"/>
        </w:rPr>
        <w:t xml:space="preserve"> έργο της δημιουργίας του</w:t>
      </w:r>
      <w:r>
        <w:rPr>
          <w:rFonts w:ascii="Calibri" w:eastAsia="Arial Unicode MS" w:hAnsi="Calibri" w:cs="Calibri"/>
          <w:color w:val="000000"/>
          <w:u w:color="000000"/>
          <w:lang w:val="el-GR" w:eastAsia="en-US"/>
        </w:rPr>
        <w:t xml:space="preserve"> Διαχρονικ</w:t>
      </w:r>
      <w:r w:rsidR="0080433E">
        <w:rPr>
          <w:rFonts w:ascii="Calibri" w:eastAsia="Arial Unicode MS" w:hAnsi="Calibri" w:cs="Calibri"/>
          <w:color w:val="000000"/>
          <w:u w:color="000000"/>
          <w:lang w:val="el-GR" w:eastAsia="en-US"/>
        </w:rPr>
        <w:t>ού Αρχαιολογικού</w:t>
      </w:r>
      <w:r>
        <w:rPr>
          <w:rFonts w:ascii="Calibri" w:eastAsia="Arial Unicode MS" w:hAnsi="Calibri" w:cs="Calibri"/>
          <w:color w:val="000000"/>
          <w:u w:color="000000"/>
          <w:lang w:val="el-GR" w:eastAsia="en-US"/>
        </w:rPr>
        <w:t xml:space="preserve"> Μουσείο</w:t>
      </w:r>
      <w:r w:rsidR="0080433E">
        <w:rPr>
          <w:rFonts w:ascii="Calibri" w:eastAsia="Arial Unicode MS" w:hAnsi="Calibri" w:cs="Calibri"/>
          <w:color w:val="000000"/>
          <w:u w:color="000000"/>
          <w:lang w:val="el-GR" w:eastAsia="en-US"/>
        </w:rPr>
        <w:t>υ στο κτήριο της ΤΑΞΥΠ, καθώς</w:t>
      </w:r>
      <w:r>
        <w:rPr>
          <w:rFonts w:ascii="Calibri" w:eastAsia="Arial Unicode MS" w:hAnsi="Calibri" w:cs="Calibri"/>
          <w:color w:val="000000"/>
          <w:u w:color="000000"/>
          <w:lang w:val="el-GR" w:eastAsia="en-US"/>
        </w:rPr>
        <w:t xml:space="preserve"> και τα έργα αποκατάστασης σε αρχαία, βυζαντινά και οθωμανικά μνημεία </w:t>
      </w:r>
      <w:r w:rsidR="0080433E">
        <w:rPr>
          <w:rFonts w:ascii="Calibri" w:eastAsia="Arial Unicode MS" w:hAnsi="Calibri" w:cs="Calibri"/>
          <w:color w:val="000000"/>
          <w:u w:color="000000"/>
          <w:lang w:val="el-GR" w:eastAsia="en-US"/>
        </w:rPr>
        <w:t>βρίσκονται σε πλήρη εξέλιξη</w:t>
      </w:r>
      <w:r w:rsidR="00BB296C">
        <w:rPr>
          <w:rFonts w:ascii="Calibri" w:eastAsia="Arial Unicode MS" w:hAnsi="Calibri" w:cs="Calibri"/>
          <w:color w:val="000000"/>
          <w:u w:color="000000"/>
          <w:lang w:val="el-GR" w:eastAsia="en-US"/>
        </w:rPr>
        <w:t xml:space="preserve"> από τη</w:t>
      </w:r>
      <w:r w:rsidR="009D797E">
        <w:rPr>
          <w:rFonts w:ascii="Calibri" w:eastAsia="Arial Unicode MS" w:hAnsi="Calibri" w:cs="Calibri"/>
          <w:color w:val="000000"/>
          <w:u w:color="000000"/>
          <w:lang w:val="el-GR" w:eastAsia="en-US"/>
        </w:rPr>
        <w:t>ν</w:t>
      </w:r>
      <w:r w:rsidR="00BB296C">
        <w:rPr>
          <w:rFonts w:ascii="Calibri" w:eastAsia="Arial Unicode MS" w:hAnsi="Calibri" w:cs="Calibri"/>
          <w:color w:val="000000"/>
          <w:u w:color="000000"/>
          <w:lang w:val="el-GR" w:eastAsia="en-US"/>
        </w:rPr>
        <w:t xml:space="preserve"> αρμόδια Εφορ</w:t>
      </w:r>
      <w:r w:rsidR="009D797E">
        <w:rPr>
          <w:rFonts w:ascii="Calibri" w:eastAsia="Arial Unicode MS" w:hAnsi="Calibri" w:cs="Calibri"/>
          <w:color w:val="000000"/>
          <w:u w:color="000000"/>
          <w:lang w:val="el-GR" w:eastAsia="en-US"/>
        </w:rPr>
        <w:t>ε</w:t>
      </w:r>
      <w:r w:rsidR="00BB296C">
        <w:rPr>
          <w:rFonts w:ascii="Calibri" w:eastAsia="Arial Unicode MS" w:hAnsi="Calibri" w:cs="Calibri"/>
          <w:color w:val="000000"/>
          <w:u w:color="000000"/>
          <w:lang w:val="el-GR" w:eastAsia="en-US"/>
        </w:rPr>
        <w:t xml:space="preserve">ία, </w:t>
      </w:r>
      <w:r>
        <w:rPr>
          <w:rFonts w:ascii="Calibri" w:eastAsia="Arial Unicode MS" w:hAnsi="Calibri" w:cs="Calibri"/>
          <w:color w:val="000000"/>
          <w:u w:color="000000"/>
          <w:lang w:val="el-GR" w:eastAsia="en-US"/>
        </w:rPr>
        <w:t xml:space="preserve">ενώ </w:t>
      </w:r>
      <w:r w:rsidR="0080433E">
        <w:rPr>
          <w:rFonts w:ascii="Calibri" w:eastAsia="Arial Unicode MS" w:hAnsi="Calibri" w:cs="Calibri"/>
          <w:color w:val="000000"/>
          <w:u w:color="000000"/>
          <w:lang w:val="el-GR" w:eastAsia="en-US"/>
        </w:rPr>
        <w:t>πρόσφατη</w:t>
      </w:r>
      <w:r>
        <w:rPr>
          <w:rFonts w:ascii="Calibri" w:eastAsia="Arial Unicode MS" w:hAnsi="Calibri" w:cs="Calibri"/>
          <w:color w:val="000000"/>
          <w:u w:color="000000"/>
          <w:lang w:val="el-GR" w:eastAsia="en-US"/>
        </w:rPr>
        <w:t xml:space="preserve"> προσθήκη στο</w:t>
      </w:r>
      <w:r>
        <w:rPr>
          <w:rFonts w:ascii="Calibri" w:eastAsia="Arial Unicode MS" w:hAnsi="Calibri" w:cs="Calibri"/>
          <w:color w:val="000000"/>
          <w:u w:color="000000"/>
          <w:lang w:val="el-GR" w:eastAsia="en-US"/>
        </w:rPr>
        <w:t xml:space="preserve"> σχεδιασμό αποτελεί η συντήρηση, αποκατάσταση και επανατοποθέτηση του</w:t>
      </w:r>
      <w:r>
        <w:rPr>
          <w:rFonts w:ascii="Calibri" w:eastAsia="Arial Unicode MS" w:hAnsi="Calibri" w:cs="Calibri"/>
          <w:color w:val="000000"/>
          <w:u w:color="000000"/>
          <w:lang w:val="el-GR" w:eastAsia="en-US"/>
        </w:rPr>
        <w:t xml:space="preserve"> Ψηφιδωτού του Λυκούργου, ενός μοναδικού έργου της ρωμαϊκής ψηφιδογραφίας, </w:t>
      </w:r>
      <w:r w:rsidR="0080433E">
        <w:rPr>
          <w:rFonts w:ascii="Calibri" w:eastAsia="Arial Unicode MS" w:hAnsi="Calibri" w:cs="Calibri"/>
          <w:color w:val="000000"/>
          <w:u w:color="000000"/>
          <w:lang w:val="el-GR" w:eastAsia="en-US"/>
        </w:rPr>
        <w:t>και η</w:t>
      </w:r>
      <w:r>
        <w:rPr>
          <w:rFonts w:ascii="Calibri" w:eastAsia="Arial Unicode MS" w:hAnsi="Calibri" w:cs="Calibri"/>
          <w:color w:val="000000"/>
          <w:u w:color="000000"/>
          <w:lang w:val="el-GR" w:eastAsia="en-US"/>
        </w:rPr>
        <w:t xml:space="preserve"> επανένταξή του στον αρχαιολογικό χώρο της Αρχαίας </w:t>
      </w:r>
      <w:proofErr w:type="spellStart"/>
      <w:r>
        <w:rPr>
          <w:rFonts w:ascii="Calibri" w:eastAsia="Arial Unicode MS" w:hAnsi="Calibri" w:cs="Calibri"/>
          <w:color w:val="000000"/>
          <w:u w:color="000000"/>
          <w:lang w:val="el-GR" w:eastAsia="en-US"/>
        </w:rPr>
        <w:t>Τρίκκης</w:t>
      </w:r>
      <w:proofErr w:type="spellEnd"/>
      <w:r>
        <w:rPr>
          <w:rFonts w:ascii="Calibri" w:eastAsia="Arial Unicode MS" w:hAnsi="Calibri" w:cs="Calibri"/>
          <w:color w:val="000000"/>
          <w:u w:color="000000"/>
          <w:lang w:val="el-GR" w:eastAsia="en-US"/>
        </w:rPr>
        <w:t>.</w:t>
      </w:r>
    </w:p>
    <w:p w14:paraId="4B08F80C" w14:textId="160EA1BF" w:rsidR="00DA5A21" w:rsidRDefault="00266140">
      <w:pPr>
        <w:spacing w:after="200"/>
        <w:jc w:val="both"/>
        <w:rPr>
          <w:rFonts w:ascii="Calibri" w:hAnsi="Calibri" w:cs="Calibri"/>
          <w:color w:val="000000"/>
          <w:u w:color="000000"/>
          <w:lang w:val="el-GR"/>
        </w:rPr>
      </w:pPr>
      <w:r>
        <w:rPr>
          <w:rFonts w:ascii="Calibri" w:hAnsi="Calibri" w:cs="Calibri"/>
          <w:color w:val="000000"/>
          <w:u w:color="000000"/>
          <w:lang w:val="el-GR"/>
        </w:rPr>
        <w:t>Η Υπουργός Πολιτισμού</w:t>
      </w:r>
      <w:r w:rsidR="0080433E">
        <w:rPr>
          <w:rFonts w:ascii="Calibri" w:hAnsi="Calibri" w:cs="Calibri"/>
          <w:color w:val="000000"/>
          <w:u w:color="000000"/>
          <w:lang w:val="el-GR"/>
        </w:rPr>
        <w:t xml:space="preserve"> </w:t>
      </w:r>
      <w:r>
        <w:rPr>
          <w:rFonts w:ascii="Calibri" w:hAnsi="Calibri" w:cs="Calibri"/>
          <w:color w:val="000000"/>
          <w:u w:color="000000"/>
          <w:lang w:val="el-GR"/>
        </w:rPr>
        <w:t>Λίνα Μενδώνη δήλωσε: «Στ</w:t>
      </w:r>
      <w:r w:rsidR="0080433E">
        <w:rPr>
          <w:rFonts w:ascii="Calibri" w:hAnsi="Calibri" w:cs="Calibri"/>
          <w:color w:val="000000"/>
          <w:u w:color="000000"/>
          <w:lang w:val="el-GR"/>
        </w:rPr>
        <w:t>ην πόλη των Τρικάλων</w:t>
      </w:r>
      <w:r>
        <w:rPr>
          <w:rFonts w:ascii="Calibri" w:hAnsi="Calibri" w:cs="Calibri"/>
          <w:color w:val="000000"/>
          <w:u w:color="000000"/>
          <w:lang w:val="el-GR"/>
        </w:rPr>
        <w:t xml:space="preserve"> </w:t>
      </w:r>
      <w:r w:rsidR="0080433E">
        <w:rPr>
          <w:rFonts w:ascii="Calibri" w:hAnsi="Calibri" w:cs="Calibri"/>
          <w:color w:val="000000"/>
          <w:u w:color="000000"/>
          <w:lang w:val="el-GR"/>
        </w:rPr>
        <w:t>το Υπουργείο Πολιτ</w:t>
      </w:r>
      <w:r w:rsidR="00BB296C">
        <w:rPr>
          <w:rFonts w:ascii="Calibri" w:hAnsi="Calibri" w:cs="Calibri"/>
          <w:color w:val="000000"/>
          <w:u w:color="000000"/>
          <w:lang w:val="el-GR"/>
        </w:rPr>
        <w:t>ι</w:t>
      </w:r>
      <w:r w:rsidR="0080433E">
        <w:rPr>
          <w:rFonts w:ascii="Calibri" w:hAnsi="Calibri" w:cs="Calibri"/>
          <w:color w:val="000000"/>
          <w:u w:color="000000"/>
          <w:lang w:val="el-GR"/>
        </w:rPr>
        <w:t>σμού υλοποιεί</w:t>
      </w:r>
      <w:r>
        <w:rPr>
          <w:rFonts w:ascii="Calibri" w:hAnsi="Calibri" w:cs="Calibri"/>
          <w:color w:val="000000"/>
          <w:u w:color="000000"/>
          <w:lang w:val="el-GR"/>
        </w:rPr>
        <w:t xml:space="preserve"> ένα ολοκληρωμένο</w:t>
      </w:r>
      <w:r>
        <w:rPr>
          <w:rFonts w:ascii="Calibri" w:hAnsi="Calibri" w:cs="Calibri"/>
          <w:color w:val="000000"/>
          <w:u w:color="000000"/>
          <w:lang w:val="el-GR"/>
        </w:rPr>
        <w:t xml:space="preserve"> και </w:t>
      </w:r>
      <w:proofErr w:type="spellStart"/>
      <w:r>
        <w:rPr>
          <w:rFonts w:ascii="Calibri" w:hAnsi="Calibri" w:cs="Calibri"/>
          <w:color w:val="000000"/>
          <w:u w:color="000000"/>
          <w:lang w:val="el-GR"/>
        </w:rPr>
        <w:t>πολυεπίπεδο</w:t>
      </w:r>
      <w:proofErr w:type="spellEnd"/>
      <w:r>
        <w:rPr>
          <w:rFonts w:ascii="Calibri" w:hAnsi="Calibri" w:cs="Calibri"/>
          <w:color w:val="000000"/>
          <w:u w:color="000000"/>
          <w:lang w:val="el-GR"/>
        </w:rPr>
        <w:t xml:space="preserve"> πρόγραμμα έργων που αναδεικνύει τη</w:t>
      </w:r>
      <w:r w:rsidR="0080433E">
        <w:rPr>
          <w:rFonts w:ascii="Calibri" w:hAnsi="Calibri" w:cs="Calibri"/>
          <w:color w:val="000000"/>
          <w:u w:color="000000"/>
          <w:lang w:val="el-GR"/>
        </w:rPr>
        <w:t>ν</w:t>
      </w:r>
      <w:r>
        <w:rPr>
          <w:rFonts w:ascii="Calibri" w:hAnsi="Calibri" w:cs="Calibri"/>
          <w:color w:val="000000"/>
          <w:u w:color="000000"/>
          <w:lang w:val="el-GR"/>
        </w:rPr>
        <w:t xml:space="preserve"> ιστορική συνέχεια της πόλης, από την Αρχαία Τρίκκη και το Βυζαντινό Κάστρο μέχρι το οθωμανικό μνημειακό σύνολο του </w:t>
      </w:r>
      <w:proofErr w:type="spellStart"/>
      <w:r>
        <w:rPr>
          <w:rFonts w:ascii="Calibri" w:hAnsi="Calibri" w:cs="Calibri"/>
          <w:color w:val="000000"/>
          <w:u w:color="000000"/>
          <w:lang w:val="el-GR"/>
        </w:rPr>
        <w:t>Οσμάν</w:t>
      </w:r>
      <w:proofErr w:type="spellEnd"/>
      <w:r>
        <w:rPr>
          <w:rFonts w:ascii="Calibri" w:hAnsi="Calibri" w:cs="Calibri"/>
          <w:color w:val="000000"/>
          <w:u w:color="000000"/>
          <w:lang w:val="el-GR"/>
        </w:rPr>
        <w:t xml:space="preserve"> </w:t>
      </w:r>
      <w:proofErr w:type="spellStart"/>
      <w:r>
        <w:rPr>
          <w:rFonts w:ascii="Calibri" w:hAnsi="Calibri" w:cs="Calibri"/>
          <w:color w:val="000000"/>
          <w:u w:color="000000"/>
          <w:lang w:val="el-GR"/>
        </w:rPr>
        <w:t>Σαχ</w:t>
      </w:r>
      <w:proofErr w:type="spellEnd"/>
      <w:r>
        <w:rPr>
          <w:rFonts w:ascii="Calibri" w:hAnsi="Calibri" w:cs="Calibri"/>
          <w:color w:val="000000"/>
          <w:u w:color="000000"/>
          <w:lang w:val="el-GR"/>
        </w:rPr>
        <w:t xml:space="preserve"> -που τοποθετείται χρονολογικά στον 16ο αι</w:t>
      </w:r>
      <w:r w:rsidR="00B56669">
        <w:rPr>
          <w:rFonts w:ascii="Calibri" w:hAnsi="Calibri" w:cs="Calibri"/>
          <w:color w:val="000000"/>
          <w:u w:color="000000"/>
          <w:lang w:val="el-GR"/>
        </w:rPr>
        <w:t>.</w:t>
      </w:r>
      <w:r>
        <w:rPr>
          <w:rFonts w:ascii="Calibri" w:hAnsi="Calibri" w:cs="Calibri"/>
          <w:color w:val="000000"/>
          <w:u w:color="000000"/>
          <w:lang w:val="el-GR"/>
        </w:rPr>
        <w:t xml:space="preserve">- και το Διαχρονικό </w:t>
      </w:r>
      <w:r w:rsidR="0080433E">
        <w:rPr>
          <w:rFonts w:ascii="Calibri" w:hAnsi="Calibri" w:cs="Calibri"/>
          <w:color w:val="000000"/>
          <w:u w:color="000000"/>
          <w:lang w:val="el-GR"/>
        </w:rPr>
        <w:t xml:space="preserve">Αρχαιολογικό </w:t>
      </w:r>
      <w:r>
        <w:rPr>
          <w:rFonts w:ascii="Calibri" w:hAnsi="Calibri" w:cs="Calibri"/>
          <w:color w:val="000000"/>
          <w:u w:color="000000"/>
          <w:lang w:val="el-GR"/>
        </w:rPr>
        <w:t>Μουσείο</w:t>
      </w:r>
      <w:r w:rsidR="00BB296C">
        <w:rPr>
          <w:rFonts w:ascii="Calibri" w:hAnsi="Calibri" w:cs="Calibri"/>
          <w:color w:val="000000"/>
          <w:u w:color="000000"/>
          <w:lang w:val="el-GR"/>
        </w:rPr>
        <w:t>.</w:t>
      </w:r>
      <w:r>
        <w:rPr>
          <w:rFonts w:ascii="Calibri" w:hAnsi="Calibri" w:cs="Calibri"/>
          <w:color w:val="000000"/>
          <w:u w:color="000000"/>
          <w:lang w:val="el-GR"/>
        </w:rPr>
        <w:t xml:space="preserve"> </w:t>
      </w:r>
      <w:r w:rsidR="00BB296C">
        <w:rPr>
          <w:rFonts w:ascii="Calibri" w:hAnsi="Calibri" w:cs="Calibri"/>
          <w:color w:val="000000"/>
          <w:u w:color="000000"/>
          <w:lang w:val="el-GR"/>
        </w:rPr>
        <w:t>Σ</w:t>
      </w:r>
      <w:r>
        <w:rPr>
          <w:rFonts w:ascii="Calibri" w:hAnsi="Calibri" w:cs="Calibri"/>
          <w:color w:val="000000"/>
          <w:u w:color="000000"/>
          <w:lang w:val="el-GR"/>
        </w:rPr>
        <w:t xml:space="preserve">υγκροτούμε έναν διαχρονικό πολιτιστικό άξονα στον πυρήνα της πόλης, άμεσα συνδεδεμένο με την καθημερινότητα των κατοίκων και την αναπτυξιακή προοπτική της περιοχής. Μαζί με το Δίδυμο Λουτρό και το Μουσείο </w:t>
      </w:r>
      <w:proofErr w:type="spellStart"/>
      <w:r>
        <w:rPr>
          <w:rFonts w:ascii="Calibri" w:hAnsi="Calibri" w:cs="Calibri"/>
          <w:color w:val="000000"/>
          <w:u w:color="000000"/>
          <w:lang w:val="el-GR"/>
        </w:rPr>
        <w:t>Τσιτσάνη</w:t>
      </w:r>
      <w:proofErr w:type="spellEnd"/>
      <w:r>
        <w:rPr>
          <w:rFonts w:ascii="Calibri" w:hAnsi="Calibri" w:cs="Calibri"/>
          <w:color w:val="000000"/>
          <w:u w:color="000000"/>
          <w:lang w:val="el-GR"/>
        </w:rPr>
        <w:t xml:space="preserve">, που έχουν ήδη αποδοθεί </w:t>
      </w:r>
      <w:r w:rsidR="00BB296C">
        <w:rPr>
          <w:rFonts w:ascii="Calibri" w:hAnsi="Calibri" w:cs="Calibri"/>
          <w:color w:val="000000"/>
          <w:u w:color="000000"/>
          <w:lang w:val="el-GR"/>
        </w:rPr>
        <w:t>στην πόλη</w:t>
      </w:r>
      <w:r>
        <w:rPr>
          <w:rFonts w:ascii="Calibri" w:hAnsi="Calibri" w:cs="Calibri"/>
          <w:color w:val="000000"/>
          <w:u w:color="000000"/>
          <w:lang w:val="el-GR"/>
        </w:rPr>
        <w:t xml:space="preserve">, αναδεικνύουμε την ιστορία και το μνημειακό απόθεμα των Τρικάλων ενισχύοντας παράλληλα τους πολιτιστικούς πυρήνες </w:t>
      </w:r>
      <w:r w:rsidR="00BB296C">
        <w:rPr>
          <w:rFonts w:ascii="Calibri" w:hAnsi="Calibri" w:cs="Calibri"/>
          <w:color w:val="000000"/>
          <w:u w:color="000000"/>
          <w:lang w:val="el-GR"/>
        </w:rPr>
        <w:t>τους</w:t>
      </w:r>
      <w:r>
        <w:rPr>
          <w:rFonts w:ascii="Calibri" w:hAnsi="Calibri" w:cs="Calibri"/>
          <w:color w:val="000000"/>
          <w:u w:color="000000"/>
          <w:lang w:val="el-GR"/>
        </w:rPr>
        <w:t xml:space="preserve">. Ιδιαίτερα σημαντική είναι η αποκατάσταση και επανατοποθέτηση του εμβληματικού </w:t>
      </w:r>
      <w:r w:rsidR="00C91F90">
        <w:rPr>
          <w:rFonts w:ascii="Calibri" w:hAnsi="Calibri" w:cs="Calibri"/>
          <w:color w:val="000000"/>
          <w:u w:color="000000"/>
          <w:lang w:val="el-GR"/>
        </w:rPr>
        <w:t>ψ</w:t>
      </w:r>
      <w:r>
        <w:rPr>
          <w:rFonts w:ascii="Calibri" w:hAnsi="Calibri" w:cs="Calibri"/>
          <w:color w:val="000000"/>
          <w:u w:color="000000"/>
          <w:lang w:val="el-GR"/>
        </w:rPr>
        <w:t>ηφιδωτού του Λυκούργου</w:t>
      </w:r>
      <w:r w:rsidR="00C91F90">
        <w:rPr>
          <w:rFonts w:ascii="Calibri" w:hAnsi="Calibri" w:cs="Calibri"/>
          <w:color w:val="000000"/>
          <w:u w:color="000000"/>
          <w:lang w:val="el-GR"/>
        </w:rPr>
        <w:t>,</w:t>
      </w:r>
      <w:r>
        <w:rPr>
          <w:rFonts w:ascii="Calibri" w:hAnsi="Calibri" w:cs="Calibri"/>
          <w:color w:val="000000"/>
          <w:u w:color="000000"/>
          <w:lang w:val="el-GR"/>
        </w:rPr>
        <w:t xml:space="preserve"> στην Αρχαία Τρίκκη</w:t>
      </w:r>
      <w:r w:rsidR="00C91F90">
        <w:rPr>
          <w:rFonts w:ascii="Calibri" w:hAnsi="Calibri" w:cs="Calibri"/>
          <w:color w:val="000000"/>
          <w:u w:color="000000"/>
          <w:lang w:val="el-GR"/>
        </w:rPr>
        <w:t>,</w:t>
      </w:r>
      <w:r>
        <w:rPr>
          <w:rFonts w:ascii="Calibri" w:hAnsi="Calibri" w:cs="Calibri"/>
          <w:color w:val="000000"/>
          <w:u w:color="000000"/>
          <w:lang w:val="el-GR"/>
        </w:rPr>
        <w:t xml:space="preserve"> σε συνδυασμ</w:t>
      </w:r>
      <w:r>
        <w:rPr>
          <w:rFonts w:ascii="Calibri" w:hAnsi="Calibri" w:cs="Calibri"/>
          <w:color w:val="000000"/>
          <w:u w:color="000000"/>
          <w:lang w:val="el-GR"/>
        </w:rPr>
        <w:t xml:space="preserve">ό με την ανάδειξη του αρχαιολογικού χώρου. Συγχρόνως, το Διαχρονικό </w:t>
      </w:r>
      <w:r w:rsidR="00C91F90">
        <w:rPr>
          <w:rFonts w:ascii="Calibri" w:hAnsi="Calibri" w:cs="Calibri"/>
          <w:color w:val="000000"/>
          <w:u w:color="000000"/>
          <w:lang w:val="el-GR"/>
        </w:rPr>
        <w:t xml:space="preserve">Αρχαιολογικό </w:t>
      </w:r>
      <w:r>
        <w:rPr>
          <w:rFonts w:ascii="Calibri" w:hAnsi="Calibri" w:cs="Calibri"/>
          <w:color w:val="000000"/>
          <w:u w:color="000000"/>
          <w:lang w:val="el-GR"/>
        </w:rPr>
        <w:t xml:space="preserve">Μουσείο θα </w:t>
      </w:r>
      <w:r w:rsidR="000C43F5">
        <w:rPr>
          <w:rFonts w:ascii="Calibri" w:hAnsi="Calibri" w:cs="Calibri"/>
          <w:color w:val="000000"/>
          <w:u w:color="000000"/>
          <w:lang w:val="el-GR"/>
        </w:rPr>
        <w:t>αναδείξει συνολικά</w:t>
      </w:r>
      <w:r>
        <w:rPr>
          <w:rFonts w:ascii="Calibri" w:hAnsi="Calibri" w:cs="Calibri"/>
          <w:color w:val="000000"/>
          <w:u w:color="000000"/>
          <w:lang w:val="el-GR"/>
        </w:rPr>
        <w:t xml:space="preserve"> τη μακραίωνη ιστορία των Τρικάλων, ενώ η αποκατάσταση του </w:t>
      </w:r>
      <w:r w:rsidR="000C43F5">
        <w:rPr>
          <w:rFonts w:ascii="Calibri" w:hAnsi="Calibri" w:cs="Calibri"/>
          <w:color w:val="000000"/>
          <w:u w:color="000000"/>
          <w:lang w:val="el-GR"/>
        </w:rPr>
        <w:t>σημαντικού</w:t>
      </w:r>
      <w:r>
        <w:rPr>
          <w:rFonts w:ascii="Calibri" w:hAnsi="Calibri" w:cs="Calibri"/>
          <w:color w:val="000000"/>
          <w:u w:color="000000"/>
          <w:lang w:val="el-GR"/>
        </w:rPr>
        <w:t xml:space="preserve"> σωζόμενου έργου του αρχιτέκτονα </w:t>
      </w:r>
      <w:proofErr w:type="spellStart"/>
      <w:r>
        <w:rPr>
          <w:rFonts w:ascii="Calibri" w:hAnsi="Calibri" w:cs="Calibri"/>
          <w:color w:val="000000"/>
          <w:u w:color="000000"/>
          <w:lang w:val="el-GR"/>
        </w:rPr>
        <w:t>Σινάν</w:t>
      </w:r>
      <w:proofErr w:type="spellEnd"/>
      <w:r>
        <w:rPr>
          <w:rFonts w:ascii="Calibri" w:hAnsi="Calibri" w:cs="Calibri"/>
          <w:color w:val="000000"/>
          <w:u w:color="000000"/>
          <w:lang w:val="el-GR"/>
        </w:rPr>
        <w:t xml:space="preserve">, του τεμένους και του μαυσωλείου </w:t>
      </w:r>
      <w:proofErr w:type="spellStart"/>
      <w:r>
        <w:rPr>
          <w:rFonts w:ascii="Calibri" w:hAnsi="Calibri" w:cs="Calibri"/>
          <w:color w:val="000000"/>
          <w:u w:color="000000"/>
          <w:lang w:val="el-GR"/>
        </w:rPr>
        <w:t>Οσμάν</w:t>
      </w:r>
      <w:proofErr w:type="spellEnd"/>
      <w:r>
        <w:rPr>
          <w:rFonts w:ascii="Calibri" w:hAnsi="Calibri" w:cs="Calibri"/>
          <w:color w:val="000000"/>
          <w:u w:color="000000"/>
          <w:lang w:val="el-GR"/>
        </w:rPr>
        <w:t xml:space="preserve"> </w:t>
      </w:r>
      <w:proofErr w:type="spellStart"/>
      <w:r>
        <w:rPr>
          <w:rFonts w:ascii="Calibri" w:hAnsi="Calibri" w:cs="Calibri"/>
          <w:color w:val="000000"/>
          <w:u w:color="000000"/>
          <w:lang w:val="el-GR"/>
        </w:rPr>
        <w:t>Σαχ</w:t>
      </w:r>
      <w:proofErr w:type="spellEnd"/>
      <w:r>
        <w:rPr>
          <w:rFonts w:ascii="Calibri" w:hAnsi="Calibri" w:cs="Calibri"/>
          <w:color w:val="000000"/>
          <w:u w:color="000000"/>
          <w:lang w:val="el-GR"/>
        </w:rPr>
        <w:t xml:space="preserve">, ενισχύει τη διατήρηση και ανάδειξη της </w:t>
      </w:r>
      <w:proofErr w:type="spellStart"/>
      <w:r>
        <w:rPr>
          <w:rFonts w:ascii="Calibri" w:hAnsi="Calibri" w:cs="Calibri"/>
          <w:color w:val="000000"/>
          <w:u w:color="000000"/>
          <w:lang w:val="el-GR"/>
        </w:rPr>
        <w:t>πολυεπίπεδης</w:t>
      </w:r>
      <w:proofErr w:type="spellEnd"/>
      <w:r>
        <w:rPr>
          <w:rFonts w:ascii="Calibri" w:hAnsi="Calibri" w:cs="Calibri"/>
          <w:color w:val="000000"/>
          <w:u w:color="000000"/>
          <w:lang w:val="el-GR"/>
        </w:rPr>
        <w:t xml:space="preserve"> πολιτιστικής κληρονομιάς της πόλης. Στόχος μας είναι να προστατεύσουμε, να αποκαταστήσουμε και να αναδείξουμε τα σημαντικότερα μνημεία των Τρικάλων, δημιουργώντας ένα σύγχρονο δίκτυο πολιτιστικών υπ</w:t>
      </w:r>
      <w:r>
        <w:rPr>
          <w:rFonts w:ascii="Calibri" w:hAnsi="Calibri" w:cs="Calibri"/>
          <w:color w:val="000000"/>
          <w:u w:color="000000"/>
          <w:lang w:val="el-GR"/>
        </w:rPr>
        <w:t>οδομών, το οποίο θα συνδέει δημιουργικά όλες τις ιστορικές περιόδους της πόλης, προσφέροντας νέες δυνατότητες έρευνας, εκπαίδευσης και ποιοτικής εμπειρίας στους επισκέπτες».</w:t>
      </w:r>
    </w:p>
    <w:p w14:paraId="3220B73B" w14:textId="77777777" w:rsidR="00DA5A21" w:rsidRDefault="00266140">
      <w:pPr>
        <w:pStyle w:val="Web"/>
        <w:spacing w:beforeAutospacing="0"/>
        <w:jc w:val="both"/>
        <w:rPr>
          <w:rFonts w:ascii="Calibri" w:eastAsia="Arial Unicode MS" w:hAnsi="Calibri" w:cs="Calibri"/>
          <w:b/>
          <w:bCs/>
          <w:color w:val="000000"/>
          <w:u w:color="000000"/>
          <w:lang w:val="el-GR" w:eastAsia="en-US"/>
        </w:rPr>
      </w:pPr>
      <w:r>
        <w:rPr>
          <w:rFonts w:ascii="Calibri" w:eastAsia="Arial Unicode MS" w:hAnsi="Calibri" w:cs="Calibri"/>
          <w:b/>
          <w:bCs/>
          <w:color w:val="000000"/>
          <w:u w:color="000000"/>
          <w:lang w:val="el-GR" w:eastAsia="en-US"/>
        </w:rPr>
        <w:t>Προστασία και ανάδειξη των διαχρονικών αρχαιοτήτων – Ψηφιδωτό Λυκούργου στην Αρχαί</w:t>
      </w:r>
      <w:r>
        <w:rPr>
          <w:rFonts w:ascii="Calibri" w:eastAsia="Arial Unicode MS" w:hAnsi="Calibri" w:cs="Calibri"/>
          <w:b/>
          <w:bCs/>
          <w:color w:val="000000"/>
          <w:u w:color="000000"/>
          <w:lang w:val="el-GR" w:eastAsia="en-US"/>
        </w:rPr>
        <w:t>α Τρίκκη</w:t>
      </w:r>
    </w:p>
    <w:p w14:paraId="3725DE4D" w14:textId="436C35E1" w:rsidR="00DA5A21" w:rsidRDefault="00266140">
      <w:pPr>
        <w:pStyle w:val="Web"/>
        <w:spacing w:beforeAutospacing="0"/>
        <w:jc w:val="both"/>
        <w:rPr>
          <w:rFonts w:ascii="Calibri" w:eastAsia="Arial Unicode MS" w:hAnsi="Calibri" w:cs="Calibri"/>
          <w:color w:val="000000"/>
          <w:u w:color="000000"/>
          <w:lang w:val="el-GR" w:eastAsia="en-US"/>
        </w:rPr>
      </w:pPr>
      <w:r>
        <w:rPr>
          <w:rFonts w:ascii="Calibri" w:eastAsia="Arial Unicode MS" w:hAnsi="Calibri" w:cs="Calibri"/>
          <w:color w:val="000000"/>
          <w:u w:color="000000"/>
          <w:lang w:val="el-GR" w:eastAsia="en-US"/>
        </w:rPr>
        <w:t xml:space="preserve">Το έργο, προϋπολογισμού 2.400.000 ευρώ, το οποίο χρηματοδοτείται από το </w:t>
      </w:r>
      <w:r w:rsidR="00B56669">
        <w:rPr>
          <w:rFonts w:ascii="Calibri" w:eastAsia="Arial Unicode MS" w:hAnsi="Calibri" w:cs="Calibri"/>
          <w:color w:val="000000"/>
          <w:u w:color="000000"/>
          <w:lang w:val="el-GR" w:eastAsia="en-US"/>
        </w:rPr>
        <w:t xml:space="preserve">Περιφερειακό Επιχειρησιακό </w:t>
      </w:r>
      <w:r>
        <w:rPr>
          <w:rFonts w:ascii="Calibri" w:eastAsia="Arial Unicode MS" w:hAnsi="Calibri" w:cs="Calibri"/>
          <w:color w:val="000000"/>
          <w:u w:color="000000"/>
          <w:lang w:val="el-GR" w:eastAsia="en-US"/>
        </w:rPr>
        <w:t xml:space="preserve">Πρόγραμμα «Θεσσαλία 2021-2027», αφορά στην προστασία και ανάδειξη των σημαντικότερων αρχαιολογικών χώρων της πόλης των Τρικάλων, της Αρχαίας </w:t>
      </w:r>
      <w:proofErr w:type="spellStart"/>
      <w:r>
        <w:rPr>
          <w:rFonts w:ascii="Calibri" w:eastAsia="Arial Unicode MS" w:hAnsi="Calibri" w:cs="Calibri"/>
          <w:color w:val="000000"/>
          <w:u w:color="000000"/>
          <w:lang w:val="el-GR" w:eastAsia="en-US"/>
        </w:rPr>
        <w:t>Τρίκκης</w:t>
      </w:r>
      <w:proofErr w:type="spellEnd"/>
      <w:r>
        <w:rPr>
          <w:rFonts w:ascii="Calibri" w:eastAsia="Arial Unicode MS" w:hAnsi="Calibri" w:cs="Calibri"/>
          <w:color w:val="000000"/>
          <w:u w:color="000000"/>
          <w:lang w:val="el-GR" w:eastAsia="en-US"/>
        </w:rPr>
        <w:t xml:space="preserve"> και του Βυζαντινού Κάστρου. Στον αρχαιολογικό χώρο της Αρχαίας </w:t>
      </w:r>
      <w:proofErr w:type="spellStart"/>
      <w:r>
        <w:rPr>
          <w:rFonts w:ascii="Calibri" w:eastAsia="Arial Unicode MS" w:hAnsi="Calibri" w:cs="Calibri"/>
          <w:color w:val="000000"/>
          <w:u w:color="000000"/>
          <w:lang w:val="el-GR" w:eastAsia="en-US"/>
        </w:rPr>
        <w:t>Τρίκκης</w:t>
      </w:r>
      <w:proofErr w:type="spellEnd"/>
      <w:r>
        <w:rPr>
          <w:rFonts w:ascii="Calibri" w:eastAsia="Arial Unicode MS" w:hAnsi="Calibri" w:cs="Calibri"/>
          <w:color w:val="000000"/>
          <w:u w:color="000000"/>
          <w:lang w:val="el-GR" w:eastAsia="en-US"/>
        </w:rPr>
        <w:t xml:space="preserve"> (Ασκληπιείο) υλοποιούνται εργασίες αποκατάστασης και ανάδειξης των σωζόμενων καταλοίπων, με στόχο τη δημιουργία ενός </w:t>
      </w:r>
      <w:r>
        <w:rPr>
          <w:rFonts w:ascii="Calibri" w:eastAsia="Arial Unicode MS" w:hAnsi="Calibri" w:cs="Calibri"/>
          <w:color w:val="000000"/>
          <w:u w:color="000000"/>
          <w:lang w:val="el-GR" w:eastAsia="en-US"/>
        </w:rPr>
        <w:lastRenderedPageBreak/>
        <w:t>πλήρως επισκέψιμου αρχαιολογικού χώρου. Παράλληλα, στο Βυζαντινό Κά</w:t>
      </w:r>
      <w:r>
        <w:rPr>
          <w:rFonts w:ascii="Calibri" w:eastAsia="Arial Unicode MS" w:hAnsi="Calibri" w:cs="Calibri"/>
          <w:color w:val="000000"/>
          <w:u w:color="000000"/>
          <w:lang w:val="el-GR" w:eastAsia="en-US"/>
        </w:rPr>
        <w:t>στρο βρίσκονται σε εξέλιξη εργασίες αποκατάστασης τμήματος του δυτικού τείχους που είχε καταρρεύσει, και στερέωσης των αποδιοργανωμένων περιοχών του μνημείου.</w:t>
      </w:r>
      <w:r w:rsidR="00B56669">
        <w:rPr>
          <w:rFonts w:ascii="Calibri" w:eastAsia="Arial Unicode MS" w:hAnsi="Calibri" w:cs="Calibri"/>
          <w:color w:val="000000"/>
          <w:u w:color="000000"/>
          <w:lang w:val="el-GR" w:eastAsia="en-US"/>
        </w:rPr>
        <w:t xml:space="preserve"> </w:t>
      </w:r>
      <w:r>
        <w:rPr>
          <w:rFonts w:ascii="Calibri" w:eastAsia="Arial Unicode MS" w:hAnsi="Calibri" w:cs="Calibri"/>
          <w:color w:val="000000"/>
          <w:u w:color="000000"/>
          <w:lang w:val="el-GR" w:eastAsia="en-US"/>
        </w:rPr>
        <w:t xml:space="preserve">Το Ασκληπιείο της Αρχαίας </w:t>
      </w:r>
      <w:proofErr w:type="spellStart"/>
      <w:r>
        <w:rPr>
          <w:rFonts w:ascii="Calibri" w:eastAsia="Arial Unicode MS" w:hAnsi="Calibri" w:cs="Calibri"/>
          <w:color w:val="000000"/>
          <w:u w:color="000000"/>
          <w:lang w:val="el-GR" w:eastAsia="en-US"/>
        </w:rPr>
        <w:t>Τρίκκης</w:t>
      </w:r>
      <w:proofErr w:type="spellEnd"/>
      <w:r>
        <w:rPr>
          <w:rFonts w:ascii="Calibri" w:eastAsia="Arial Unicode MS" w:hAnsi="Calibri" w:cs="Calibri"/>
          <w:color w:val="000000"/>
          <w:u w:color="000000"/>
          <w:lang w:val="el-GR" w:eastAsia="en-US"/>
        </w:rPr>
        <w:t>, ένας από τους σημαντικότερους χώρους λατρείας και θεραπείας τη</w:t>
      </w:r>
      <w:r>
        <w:rPr>
          <w:rFonts w:ascii="Calibri" w:eastAsia="Arial Unicode MS" w:hAnsi="Calibri" w:cs="Calibri"/>
          <w:color w:val="000000"/>
          <w:u w:color="000000"/>
          <w:lang w:val="el-GR" w:eastAsia="en-US"/>
        </w:rPr>
        <w:t>ς αρχαιότητας, βρίσκεται στον πυρήνα της σύγχρονης πόλης των Τρικάλων, μεταξύ των οδών Σαράφη και 25ης Μαρτίου. Οι ανασκαφικές έρευνες του 20ού αι</w:t>
      </w:r>
      <w:r w:rsidR="00B56669">
        <w:rPr>
          <w:rFonts w:ascii="Calibri" w:eastAsia="Arial Unicode MS" w:hAnsi="Calibri" w:cs="Calibri"/>
          <w:color w:val="000000"/>
          <w:u w:color="000000"/>
          <w:lang w:val="el-GR" w:eastAsia="en-US"/>
        </w:rPr>
        <w:t>.</w:t>
      </w:r>
      <w:r>
        <w:rPr>
          <w:rFonts w:ascii="Calibri" w:eastAsia="Arial Unicode MS" w:hAnsi="Calibri" w:cs="Calibri"/>
          <w:color w:val="000000"/>
          <w:u w:color="000000"/>
          <w:lang w:val="el-GR" w:eastAsia="en-US"/>
        </w:rPr>
        <w:t xml:space="preserve"> αποκάλυψαν τμήματα ρωμαϊκού λουτρού, γυμνασίου, </w:t>
      </w:r>
      <w:proofErr w:type="spellStart"/>
      <w:r>
        <w:rPr>
          <w:rFonts w:ascii="Calibri" w:eastAsia="Arial Unicode MS" w:hAnsi="Calibri" w:cs="Calibri"/>
          <w:color w:val="000000"/>
          <w:u w:color="000000"/>
          <w:lang w:val="el-GR" w:eastAsia="en-US"/>
        </w:rPr>
        <w:t>μεσοβυζαντινού</w:t>
      </w:r>
      <w:proofErr w:type="spellEnd"/>
      <w:r>
        <w:rPr>
          <w:rFonts w:ascii="Calibri" w:eastAsia="Arial Unicode MS" w:hAnsi="Calibri" w:cs="Calibri"/>
          <w:color w:val="000000"/>
          <w:u w:color="000000"/>
          <w:lang w:val="el-GR" w:eastAsia="en-US"/>
        </w:rPr>
        <w:t xml:space="preserve"> ναού και κτηρίου με εξαιρετικά ψηφιδωτά δάπεδ</w:t>
      </w:r>
      <w:r>
        <w:rPr>
          <w:rFonts w:ascii="Calibri" w:eastAsia="Arial Unicode MS" w:hAnsi="Calibri" w:cs="Calibri"/>
          <w:color w:val="000000"/>
          <w:u w:color="000000"/>
          <w:lang w:val="el-GR" w:eastAsia="en-US"/>
        </w:rPr>
        <w:t>α, που απεικονίζουν σκηνές του διονυσιακού κύκλου. Το 1995</w:t>
      </w:r>
      <w:r w:rsidR="00B56669">
        <w:rPr>
          <w:rFonts w:ascii="Calibri" w:eastAsia="Arial Unicode MS" w:hAnsi="Calibri" w:cs="Calibri"/>
          <w:color w:val="000000"/>
          <w:u w:color="000000"/>
          <w:lang w:val="el-GR" w:eastAsia="en-US"/>
        </w:rPr>
        <w:t>,</w:t>
      </w:r>
      <w:r>
        <w:rPr>
          <w:rFonts w:ascii="Calibri" w:eastAsia="Arial Unicode MS" w:hAnsi="Calibri" w:cs="Calibri"/>
          <w:color w:val="000000"/>
          <w:u w:color="000000"/>
          <w:lang w:val="el-GR" w:eastAsia="en-US"/>
        </w:rPr>
        <w:t xml:space="preserve"> οι επιμέρους ανασκαφικοί χώροι ενοποιήθηκαν, διαμορφώνοντας τον σημερινό αρχαιολογικό χώρο.</w:t>
      </w:r>
    </w:p>
    <w:p w14:paraId="42CDF103" w14:textId="74F7D7D8" w:rsidR="00DA5A21" w:rsidRDefault="00266140">
      <w:pPr>
        <w:pStyle w:val="Web"/>
        <w:spacing w:beforeAutospacing="0"/>
        <w:jc w:val="both"/>
        <w:rPr>
          <w:rFonts w:ascii="Calibri" w:eastAsia="Arial Unicode MS" w:hAnsi="Calibri" w:cs="Calibri"/>
          <w:color w:val="000000"/>
          <w:u w:color="000000"/>
          <w:lang w:val="el-GR" w:eastAsia="en-US"/>
        </w:rPr>
      </w:pPr>
      <w:r>
        <w:rPr>
          <w:rFonts w:ascii="Calibri" w:eastAsia="Arial Unicode MS" w:hAnsi="Calibri" w:cs="Calibri"/>
          <w:color w:val="000000"/>
          <w:u w:color="000000"/>
          <w:lang w:val="el-GR" w:eastAsia="en-US"/>
        </w:rPr>
        <w:t xml:space="preserve">Στο έργο εντάσσεται και η μελέτη συντήρησης, αποκατάστασης και επανατοποθέτησης του περίφημου Ψηφιδωτού </w:t>
      </w:r>
      <w:r>
        <w:rPr>
          <w:rFonts w:ascii="Calibri" w:eastAsia="Arial Unicode MS" w:hAnsi="Calibri" w:cs="Calibri"/>
          <w:color w:val="000000"/>
          <w:u w:color="000000"/>
          <w:lang w:val="el-GR" w:eastAsia="en-US"/>
        </w:rPr>
        <w:t xml:space="preserve">του Λυκούργου, το οποίο κοσμούσε κτήριο της Αρχαίας </w:t>
      </w:r>
      <w:proofErr w:type="spellStart"/>
      <w:r>
        <w:rPr>
          <w:rFonts w:ascii="Calibri" w:eastAsia="Arial Unicode MS" w:hAnsi="Calibri" w:cs="Calibri"/>
          <w:color w:val="000000"/>
          <w:u w:color="000000"/>
          <w:lang w:val="el-GR" w:eastAsia="en-US"/>
        </w:rPr>
        <w:t>Τρίκκης</w:t>
      </w:r>
      <w:proofErr w:type="spellEnd"/>
      <w:r>
        <w:rPr>
          <w:rFonts w:ascii="Calibri" w:eastAsia="Arial Unicode MS" w:hAnsi="Calibri" w:cs="Calibri"/>
          <w:color w:val="000000"/>
          <w:u w:color="000000"/>
          <w:lang w:val="el-GR" w:eastAsia="en-US"/>
        </w:rPr>
        <w:t>. Αποκαλύφθηκε</w:t>
      </w:r>
      <w:r w:rsidR="00B56669">
        <w:rPr>
          <w:rFonts w:ascii="Calibri" w:eastAsia="Arial Unicode MS" w:hAnsi="Calibri" w:cs="Calibri"/>
          <w:color w:val="000000"/>
          <w:u w:color="000000"/>
          <w:lang w:val="el-GR" w:eastAsia="en-US"/>
        </w:rPr>
        <w:t>,</w:t>
      </w:r>
      <w:r>
        <w:rPr>
          <w:rFonts w:ascii="Calibri" w:eastAsia="Arial Unicode MS" w:hAnsi="Calibri" w:cs="Calibri"/>
          <w:color w:val="000000"/>
          <w:u w:color="000000"/>
          <w:lang w:val="el-GR" w:eastAsia="en-US"/>
        </w:rPr>
        <w:t xml:space="preserve"> το 1958</w:t>
      </w:r>
      <w:r w:rsidR="00B56669">
        <w:rPr>
          <w:rFonts w:ascii="Calibri" w:eastAsia="Arial Unicode MS" w:hAnsi="Calibri" w:cs="Calibri"/>
          <w:color w:val="000000"/>
          <w:u w:color="000000"/>
          <w:lang w:val="el-GR" w:eastAsia="en-US"/>
        </w:rPr>
        <w:t>,</w:t>
      </w:r>
      <w:r>
        <w:rPr>
          <w:rFonts w:ascii="Calibri" w:eastAsia="Arial Unicode MS" w:hAnsi="Calibri" w:cs="Calibri"/>
          <w:color w:val="000000"/>
          <w:u w:color="000000"/>
          <w:lang w:val="el-GR" w:eastAsia="en-US"/>
        </w:rPr>
        <w:t xml:space="preserve"> από τον Δημήτριο Θεοχάρη και χρονολογείται στον 3ο αι</w:t>
      </w:r>
      <w:r w:rsidR="00B56669">
        <w:rPr>
          <w:rFonts w:ascii="Calibri" w:eastAsia="Arial Unicode MS" w:hAnsi="Calibri" w:cs="Calibri"/>
          <w:color w:val="000000"/>
          <w:u w:color="000000"/>
          <w:lang w:val="el-GR" w:eastAsia="en-US"/>
        </w:rPr>
        <w:t>.</w:t>
      </w:r>
      <w:r>
        <w:rPr>
          <w:rFonts w:ascii="Calibri" w:eastAsia="Arial Unicode MS" w:hAnsi="Calibri" w:cs="Calibri"/>
          <w:color w:val="000000"/>
          <w:u w:color="000000"/>
          <w:lang w:val="el-GR" w:eastAsia="en-US"/>
        </w:rPr>
        <w:t xml:space="preserve"> μ.Χ. Η σύνθεσή του αναπτύσσεται γύρω από κεντρική παράσταση του μύθου του Λυκούργου, αποτελώντας ένα από τα σημαντικό</w:t>
      </w:r>
      <w:r>
        <w:rPr>
          <w:rFonts w:ascii="Calibri" w:eastAsia="Arial Unicode MS" w:hAnsi="Calibri" w:cs="Calibri"/>
          <w:color w:val="000000"/>
          <w:u w:color="000000"/>
          <w:lang w:val="el-GR" w:eastAsia="en-US"/>
        </w:rPr>
        <w:t>τερα δείγματα ρωμαϊκής ψηφιδογραφίας στη Θεσσαλία. Το ψηφιδωτό αποσπάστηκε κατά την περίοδο 1978-1979, για λόγους προστασίας και συντήρησης, και σήμερα διατηρείται σε επιμέρους τμήματα. Την μελέτη αποκατάστασης και επανατοποθέτησής του εκπόνησε η Διεύθυνση</w:t>
      </w:r>
      <w:r>
        <w:rPr>
          <w:rFonts w:ascii="Calibri" w:eastAsia="Arial Unicode MS" w:hAnsi="Calibri" w:cs="Calibri"/>
          <w:color w:val="000000"/>
          <w:u w:color="000000"/>
          <w:lang w:val="el-GR" w:eastAsia="en-US"/>
        </w:rPr>
        <w:t xml:space="preserve"> Συντήρησης Αρχαίων και Νεωτέρων Μνημείων του Υπουργείου Πολιτισμού.</w:t>
      </w:r>
    </w:p>
    <w:p w14:paraId="71A3CD0A" w14:textId="77777777" w:rsidR="00DA5A21" w:rsidRDefault="00266140">
      <w:pPr>
        <w:pStyle w:val="Web"/>
        <w:spacing w:beforeAutospacing="0"/>
        <w:jc w:val="both"/>
        <w:rPr>
          <w:rFonts w:ascii="Calibri" w:eastAsia="Arial Unicode MS" w:hAnsi="Calibri" w:cs="Calibri"/>
          <w:b/>
          <w:bCs/>
          <w:color w:val="000000"/>
          <w:u w:color="000000"/>
          <w:lang w:val="el-GR" w:eastAsia="en-US"/>
        </w:rPr>
      </w:pPr>
      <w:r>
        <w:rPr>
          <w:rFonts w:ascii="Calibri" w:eastAsia="Arial Unicode MS" w:hAnsi="Calibri" w:cs="Calibri"/>
          <w:b/>
          <w:bCs/>
          <w:color w:val="000000"/>
          <w:u w:color="000000"/>
          <w:lang w:val="el-GR" w:eastAsia="en-US"/>
        </w:rPr>
        <w:t>Διαχρονικό Μουσείο Τρικάλων</w:t>
      </w:r>
    </w:p>
    <w:p w14:paraId="33FDE761" w14:textId="434E694C" w:rsidR="00DA5A21" w:rsidRDefault="00266140">
      <w:pPr>
        <w:pStyle w:val="Web"/>
        <w:spacing w:beforeAutospacing="0"/>
        <w:jc w:val="both"/>
        <w:rPr>
          <w:rFonts w:ascii="Calibri" w:eastAsia="Arial Unicode MS" w:hAnsi="Calibri" w:cs="Calibri"/>
          <w:color w:val="000000"/>
          <w:u w:color="000000"/>
          <w:lang w:val="el-GR" w:eastAsia="en-US"/>
        </w:rPr>
      </w:pPr>
      <w:r>
        <w:rPr>
          <w:rFonts w:ascii="Calibri" w:eastAsia="Arial Unicode MS" w:hAnsi="Calibri" w:cs="Calibri"/>
          <w:color w:val="000000"/>
          <w:u w:color="000000"/>
          <w:lang w:val="el-GR" w:eastAsia="en-US"/>
        </w:rPr>
        <w:t>Το κτήριο της πρώην Ταξιαρχίας Υποστήριξης (ΤΑΞΥΠ) του Ελληνικού Στρατού, στους πρόποδες του λόφου του Προφήτη Ηλία, παραχωρήθηκε</w:t>
      </w:r>
      <w:r w:rsidR="00B56669">
        <w:rPr>
          <w:rFonts w:ascii="Calibri" w:eastAsia="Arial Unicode MS" w:hAnsi="Calibri" w:cs="Calibri"/>
          <w:color w:val="000000"/>
          <w:u w:color="000000"/>
          <w:lang w:val="el-GR" w:eastAsia="en-US"/>
        </w:rPr>
        <w:t>,</w:t>
      </w:r>
      <w:r>
        <w:rPr>
          <w:rFonts w:ascii="Calibri" w:eastAsia="Arial Unicode MS" w:hAnsi="Calibri" w:cs="Calibri"/>
          <w:color w:val="000000"/>
          <w:u w:color="000000"/>
          <w:lang w:val="el-GR" w:eastAsia="en-US"/>
        </w:rPr>
        <w:t xml:space="preserve"> το 2020</w:t>
      </w:r>
      <w:r w:rsidR="00B56669">
        <w:rPr>
          <w:rFonts w:ascii="Calibri" w:eastAsia="Arial Unicode MS" w:hAnsi="Calibri" w:cs="Calibri"/>
          <w:color w:val="000000"/>
          <w:u w:color="000000"/>
          <w:lang w:val="el-GR" w:eastAsia="en-US"/>
        </w:rPr>
        <w:t>,</w:t>
      </w:r>
      <w:r>
        <w:rPr>
          <w:rFonts w:ascii="Calibri" w:eastAsia="Arial Unicode MS" w:hAnsi="Calibri" w:cs="Calibri"/>
          <w:color w:val="000000"/>
          <w:u w:color="000000"/>
          <w:lang w:val="el-GR" w:eastAsia="en-US"/>
        </w:rPr>
        <w:t xml:space="preserve"> στο Υπουργείο Πολιτ</w:t>
      </w:r>
      <w:r>
        <w:rPr>
          <w:rFonts w:ascii="Calibri" w:eastAsia="Arial Unicode MS" w:hAnsi="Calibri" w:cs="Calibri"/>
          <w:color w:val="000000"/>
          <w:u w:color="000000"/>
          <w:lang w:val="el-GR" w:eastAsia="en-US"/>
        </w:rPr>
        <w:t>ισμού, με στόχο την αποκατάσταση, τον εκσυγχρονισμό και τη μετατροπή του</w:t>
      </w:r>
      <w:r w:rsidR="00BB296C">
        <w:rPr>
          <w:rFonts w:ascii="Calibri" w:eastAsia="Arial Unicode MS" w:hAnsi="Calibri" w:cs="Calibri"/>
          <w:color w:val="000000"/>
          <w:u w:color="000000"/>
          <w:lang w:val="el-GR" w:eastAsia="en-US"/>
        </w:rPr>
        <w:t>,</w:t>
      </w:r>
      <w:r>
        <w:rPr>
          <w:rFonts w:ascii="Calibri" w:eastAsia="Arial Unicode MS" w:hAnsi="Calibri" w:cs="Calibri"/>
          <w:color w:val="000000"/>
          <w:u w:color="000000"/>
          <w:lang w:val="el-GR" w:eastAsia="en-US"/>
        </w:rPr>
        <w:t xml:space="preserve"> σε Διαχρονικό Μουσείο. Το έργο, συνολικού προϋπολογισμού άνω των 12.000.000 ευρώ, χρηματοδοτείται από το </w:t>
      </w:r>
      <w:r w:rsidR="00B56669">
        <w:rPr>
          <w:rFonts w:ascii="Calibri" w:eastAsia="Arial Unicode MS" w:hAnsi="Calibri" w:cs="Calibri"/>
          <w:color w:val="000000"/>
          <w:u w:color="000000"/>
          <w:lang w:val="el-GR" w:eastAsia="en-US"/>
        </w:rPr>
        <w:t xml:space="preserve">Περιφερειακό Επιχειρησιακό </w:t>
      </w:r>
      <w:r>
        <w:rPr>
          <w:rFonts w:ascii="Calibri" w:eastAsia="Arial Unicode MS" w:hAnsi="Calibri" w:cs="Calibri"/>
          <w:color w:val="000000"/>
          <w:u w:color="000000"/>
          <w:lang w:val="el-GR" w:eastAsia="en-US"/>
        </w:rPr>
        <w:t>Πρόγραμμα «Θεσσαλία 2021-2027» και περιλαμβάνει τό</w:t>
      </w:r>
      <w:r>
        <w:rPr>
          <w:rFonts w:ascii="Calibri" w:eastAsia="Arial Unicode MS" w:hAnsi="Calibri" w:cs="Calibri"/>
          <w:color w:val="000000"/>
          <w:u w:color="000000"/>
          <w:lang w:val="el-GR" w:eastAsia="en-US"/>
        </w:rPr>
        <w:t>σο την αποκατάσταση του κτηρίο</w:t>
      </w:r>
      <w:r w:rsidR="00BB296C">
        <w:rPr>
          <w:rFonts w:ascii="Calibri" w:eastAsia="Arial Unicode MS" w:hAnsi="Calibri" w:cs="Calibri"/>
          <w:color w:val="000000"/>
          <w:u w:color="000000"/>
          <w:lang w:val="el-GR" w:eastAsia="en-US"/>
        </w:rPr>
        <w:t>υ,</w:t>
      </w:r>
      <w:r>
        <w:rPr>
          <w:rFonts w:ascii="Calibri" w:eastAsia="Arial Unicode MS" w:hAnsi="Calibri" w:cs="Calibri"/>
          <w:color w:val="000000"/>
          <w:u w:color="000000"/>
          <w:lang w:val="el-GR" w:eastAsia="en-US"/>
        </w:rPr>
        <w:t xml:space="preserve"> όσο και την οργάνωση και υλοποίηση της μόνιμης έκθεσης. Το σύνολο των απαιτούμενων μελετών για τη μετατροπή του σε μουσείο, προϋπολογισμού </w:t>
      </w:r>
      <w:bookmarkStart w:id="0" w:name="_GoBack"/>
      <w:bookmarkEnd w:id="0"/>
      <w:r>
        <w:rPr>
          <w:rFonts w:ascii="Calibri" w:eastAsia="Arial Unicode MS" w:hAnsi="Calibri" w:cs="Calibri"/>
          <w:color w:val="000000"/>
          <w:u w:color="000000"/>
          <w:lang w:val="el-GR" w:eastAsia="en-US"/>
        </w:rPr>
        <w:t xml:space="preserve">500.000 ευρώ περίπου, χρηματοδοτήθηκε από </w:t>
      </w:r>
      <w:r w:rsidR="00B56669">
        <w:rPr>
          <w:rFonts w:ascii="Calibri" w:eastAsia="Arial Unicode MS" w:hAnsi="Calibri" w:cs="Calibri"/>
          <w:color w:val="000000"/>
          <w:u w:color="000000"/>
          <w:lang w:val="el-GR" w:eastAsia="en-US"/>
        </w:rPr>
        <w:t>εθνικούς πόρους του</w:t>
      </w:r>
      <w:r>
        <w:rPr>
          <w:rFonts w:ascii="Calibri" w:eastAsia="Arial Unicode MS" w:hAnsi="Calibri" w:cs="Calibri"/>
          <w:color w:val="000000"/>
          <w:u w:color="000000"/>
          <w:lang w:val="el-GR" w:eastAsia="en-US"/>
        </w:rPr>
        <w:t xml:space="preserve"> Υπουργείο</w:t>
      </w:r>
      <w:r w:rsidR="00B56669">
        <w:rPr>
          <w:rFonts w:ascii="Calibri" w:eastAsia="Arial Unicode MS" w:hAnsi="Calibri" w:cs="Calibri"/>
          <w:color w:val="000000"/>
          <w:u w:color="000000"/>
          <w:lang w:val="el-GR" w:eastAsia="en-US"/>
        </w:rPr>
        <w:t>υ</w:t>
      </w:r>
      <w:r>
        <w:rPr>
          <w:rFonts w:ascii="Calibri" w:eastAsia="Arial Unicode MS" w:hAnsi="Calibri" w:cs="Calibri"/>
          <w:color w:val="000000"/>
          <w:u w:color="000000"/>
          <w:lang w:val="el-GR" w:eastAsia="en-US"/>
        </w:rPr>
        <w:t xml:space="preserve"> Πολιτισμο</w:t>
      </w:r>
      <w:r>
        <w:rPr>
          <w:rFonts w:ascii="Calibri" w:eastAsia="Arial Unicode MS" w:hAnsi="Calibri" w:cs="Calibri"/>
          <w:color w:val="000000"/>
          <w:u w:color="000000"/>
          <w:lang w:val="el-GR" w:eastAsia="en-US"/>
        </w:rPr>
        <w:t>ύ.</w:t>
      </w:r>
    </w:p>
    <w:p w14:paraId="2EA2398C" w14:textId="77777777" w:rsidR="00DA5A21" w:rsidRDefault="00266140">
      <w:pPr>
        <w:pStyle w:val="Web"/>
        <w:spacing w:beforeAutospacing="0"/>
        <w:jc w:val="both"/>
        <w:rPr>
          <w:rFonts w:ascii="Calibri" w:eastAsia="Arial Unicode MS" w:hAnsi="Calibri" w:cs="Calibri"/>
          <w:color w:val="000000"/>
          <w:u w:color="000000"/>
          <w:lang w:val="el-GR" w:eastAsia="en-US"/>
        </w:rPr>
      </w:pPr>
      <w:r>
        <w:rPr>
          <w:rFonts w:ascii="Calibri" w:eastAsia="Arial Unicode MS" w:hAnsi="Calibri" w:cs="Calibri"/>
          <w:color w:val="000000"/>
          <w:u w:color="000000"/>
          <w:lang w:val="el-GR" w:eastAsia="en-US"/>
        </w:rPr>
        <w:t>Το έργο προβλέπει την αποκατάσταση και τον εκσυγχρονισμό του ιστορικού κτηρίου, ώστε να λειτουργήσει ως ένα σύγχρονο μουσείο, με υποδομές εξυπηρέτησης των επισκεπτών, κατάλληλους χώρους για τη φύλαξη και τη συντήρηση των αρχαιοτήτων, καθώς και μόνιμη έκ</w:t>
      </w:r>
      <w:r>
        <w:rPr>
          <w:rFonts w:ascii="Calibri" w:eastAsia="Arial Unicode MS" w:hAnsi="Calibri" w:cs="Calibri"/>
          <w:color w:val="000000"/>
          <w:u w:color="000000"/>
          <w:lang w:val="el-GR" w:eastAsia="en-US"/>
        </w:rPr>
        <w:t>θεση στον πρώτο όροφο. Το έργο βρίσκεται στο στάδιο των εργασιών αποκατάστασης του κτηρίου από τη Διεύθυνση Μελετών και Έργων Μουσείων και Πολιτιστικών Κτηρίων του Υπουργείου Πολιτισμού, ενώ με την ολοκλήρωση των κτηριακών έργων, η Εφορεία Αρχαιοτήτων Τρικ</w:t>
      </w:r>
      <w:r>
        <w:rPr>
          <w:rFonts w:ascii="Calibri" w:eastAsia="Arial Unicode MS" w:hAnsi="Calibri" w:cs="Calibri"/>
          <w:color w:val="000000"/>
          <w:u w:color="000000"/>
          <w:lang w:val="el-GR" w:eastAsia="en-US"/>
        </w:rPr>
        <w:t xml:space="preserve">άλων έχει την ευθύνη για τη δημιουργία της μόνιμης έκθεσης, καθώς και για τον εξοπλισμό των εργαστηρίων συντήρησης και των αποθηκών. </w:t>
      </w:r>
    </w:p>
    <w:p w14:paraId="20868A60" w14:textId="77777777" w:rsidR="00DA5A21" w:rsidRDefault="00266140">
      <w:pPr>
        <w:pStyle w:val="Web"/>
        <w:spacing w:beforeAutospacing="0"/>
        <w:jc w:val="both"/>
        <w:rPr>
          <w:rFonts w:ascii="Calibri" w:eastAsia="Arial Unicode MS" w:hAnsi="Calibri" w:cs="Calibri"/>
          <w:b/>
          <w:bCs/>
          <w:color w:val="000000"/>
          <w:u w:color="000000"/>
          <w:lang w:val="el-GR" w:eastAsia="en-US"/>
        </w:rPr>
      </w:pPr>
      <w:r>
        <w:rPr>
          <w:rFonts w:ascii="Calibri" w:eastAsia="Arial Unicode MS" w:hAnsi="Calibri" w:cs="Calibri"/>
          <w:b/>
          <w:bCs/>
          <w:color w:val="000000"/>
          <w:u w:color="000000"/>
          <w:lang w:val="el-GR" w:eastAsia="en-US"/>
        </w:rPr>
        <w:t xml:space="preserve">Συγκρότημα </w:t>
      </w:r>
      <w:proofErr w:type="spellStart"/>
      <w:r>
        <w:rPr>
          <w:rFonts w:ascii="Calibri" w:eastAsia="Arial Unicode MS" w:hAnsi="Calibri" w:cs="Calibri"/>
          <w:b/>
          <w:bCs/>
          <w:color w:val="000000"/>
          <w:u w:color="000000"/>
          <w:lang w:val="el-GR" w:eastAsia="en-US"/>
        </w:rPr>
        <w:t>Οσμάν</w:t>
      </w:r>
      <w:proofErr w:type="spellEnd"/>
      <w:r>
        <w:rPr>
          <w:rFonts w:ascii="Calibri" w:eastAsia="Arial Unicode MS" w:hAnsi="Calibri" w:cs="Calibri"/>
          <w:b/>
          <w:bCs/>
          <w:color w:val="000000"/>
          <w:u w:color="000000"/>
          <w:lang w:val="el-GR" w:eastAsia="en-US"/>
        </w:rPr>
        <w:t xml:space="preserve"> </w:t>
      </w:r>
      <w:proofErr w:type="spellStart"/>
      <w:r>
        <w:rPr>
          <w:rFonts w:ascii="Calibri" w:eastAsia="Arial Unicode MS" w:hAnsi="Calibri" w:cs="Calibri"/>
          <w:b/>
          <w:bCs/>
          <w:color w:val="000000"/>
          <w:u w:color="000000"/>
          <w:lang w:val="el-GR" w:eastAsia="en-US"/>
        </w:rPr>
        <w:t>Σαχ</w:t>
      </w:r>
      <w:proofErr w:type="spellEnd"/>
    </w:p>
    <w:p w14:paraId="64774889" w14:textId="721F0D63" w:rsidR="00DA5A21" w:rsidRDefault="00266140">
      <w:pPr>
        <w:pStyle w:val="Web"/>
        <w:spacing w:beforeAutospacing="0"/>
        <w:jc w:val="both"/>
        <w:rPr>
          <w:rFonts w:ascii="Calibri" w:eastAsia="Arial Unicode MS" w:hAnsi="Calibri" w:cs="Calibri"/>
          <w:color w:val="000000"/>
          <w:u w:color="000000"/>
          <w:lang w:val="el-GR" w:eastAsia="en-US"/>
        </w:rPr>
      </w:pPr>
      <w:r>
        <w:rPr>
          <w:rFonts w:ascii="Calibri" w:eastAsia="Arial Unicode MS" w:hAnsi="Calibri" w:cs="Calibri"/>
          <w:color w:val="000000"/>
          <w:u w:color="000000"/>
          <w:lang w:val="el-GR" w:eastAsia="en-US"/>
        </w:rPr>
        <w:t xml:space="preserve">Η αποκατάσταση του μνημειακού συνόλου του τεμένους και του μαυσωλείου </w:t>
      </w:r>
      <w:proofErr w:type="spellStart"/>
      <w:r>
        <w:rPr>
          <w:rFonts w:ascii="Calibri" w:eastAsia="Arial Unicode MS" w:hAnsi="Calibri" w:cs="Calibri"/>
          <w:color w:val="000000"/>
          <w:u w:color="000000"/>
          <w:lang w:val="el-GR" w:eastAsia="en-US"/>
        </w:rPr>
        <w:t>Οσμάν</w:t>
      </w:r>
      <w:proofErr w:type="spellEnd"/>
      <w:r>
        <w:rPr>
          <w:rFonts w:ascii="Calibri" w:eastAsia="Arial Unicode MS" w:hAnsi="Calibri" w:cs="Calibri"/>
          <w:color w:val="000000"/>
          <w:u w:color="000000"/>
          <w:lang w:val="el-GR" w:eastAsia="en-US"/>
        </w:rPr>
        <w:t xml:space="preserve"> </w:t>
      </w:r>
      <w:proofErr w:type="spellStart"/>
      <w:r>
        <w:rPr>
          <w:rFonts w:ascii="Calibri" w:eastAsia="Arial Unicode MS" w:hAnsi="Calibri" w:cs="Calibri"/>
          <w:color w:val="000000"/>
          <w:u w:color="000000"/>
          <w:lang w:val="el-GR" w:eastAsia="en-US"/>
        </w:rPr>
        <w:t>Σαχ</w:t>
      </w:r>
      <w:proofErr w:type="spellEnd"/>
      <w:r>
        <w:rPr>
          <w:rFonts w:ascii="Calibri" w:eastAsia="Arial Unicode MS" w:hAnsi="Calibri" w:cs="Calibri"/>
          <w:color w:val="000000"/>
          <w:u w:color="000000"/>
          <w:lang w:val="el-GR" w:eastAsia="en-US"/>
        </w:rPr>
        <w:t>, προϋπολογισμού 1.950</w:t>
      </w:r>
      <w:r>
        <w:rPr>
          <w:rFonts w:ascii="Calibri" w:eastAsia="Arial Unicode MS" w:hAnsi="Calibri" w:cs="Calibri"/>
          <w:color w:val="000000"/>
          <w:u w:color="000000"/>
          <w:lang w:val="el-GR" w:eastAsia="en-US"/>
        </w:rPr>
        <w:t xml:space="preserve">.000 ευρώ, με χρηματοδότηση από το </w:t>
      </w:r>
      <w:r w:rsidR="00B56669">
        <w:rPr>
          <w:rFonts w:ascii="Calibri" w:eastAsia="Arial Unicode MS" w:hAnsi="Calibri" w:cs="Calibri"/>
          <w:color w:val="000000"/>
          <w:u w:color="000000"/>
          <w:lang w:val="el-GR" w:eastAsia="en-US"/>
        </w:rPr>
        <w:t xml:space="preserve">Περιφερειακό Επιχειρησιακό </w:t>
      </w:r>
      <w:r>
        <w:rPr>
          <w:rFonts w:ascii="Calibri" w:eastAsia="Arial Unicode MS" w:hAnsi="Calibri" w:cs="Calibri"/>
          <w:color w:val="000000"/>
          <w:u w:color="000000"/>
          <w:lang w:val="el-GR" w:eastAsia="en-US"/>
        </w:rPr>
        <w:t>Πρόγραμμα «Θεσσαλία 2021-2027», βρίσκεται στο στάδιο των πρόδρομων εργασιών. Το έργο περιλαμβάνει την αρχιτεκτονική και στατική αποκατάσταση του τεμένους και του μαυσωλείου, με στόχο την πλήρη προστασία και ανάδειξη του μνημείου, το οποίο αποτελεί το μοναδ</w:t>
      </w:r>
      <w:r>
        <w:rPr>
          <w:rFonts w:ascii="Calibri" w:eastAsia="Arial Unicode MS" w:hAnsi="Calibri" w:cs="Calibri"/>
          <w:color w:val="000000"/>
          <w:u w:color="000000"/>
          <w:lang w:val="el-GR" w:eastAsia="en-US"/>
        </w:rPr>
        <w:t xml:space="preserve">ικό σωζόμενο έργο του </w:t>
      </w:r>
      <w:r w:rsidR="00B56669">
        <w:rPr>
          <w:rFonts w:ascii="Calibri" w:eastAsia="Arial Unicode MS" w:hAnsi="Calibri" w:cs="Calibri"/>
          <w:color w:val="000000"/>
          <w:u w:color="000000"/>
          <w:lang w:val="el-GR" w:eastAsia="en-US"/>
        </w:rPr>
        <w:t>σημαντικού</w:t>
      </w:r>
      <w:r>
        <w:rPr>
          <w:rFonts w:ascii="Calibri" w:eastAsia="Arial Unicode MS" w:hAnsi="Calibri" w:cs="Calibri"/>
          <w:color w:val="000000"/>
          <w:u w:color="000000"/>
          <w:lang w:val="el-GR" w:eastAsia="en-US"/>
        </w:rPr>
        <w:t xml:space="preserve"> Οθωμανού αρχιτέκτονα </w:t>
      </w:r>
      <w:proofErr w:type="spellStart"/>
      <w:r>
        <w:rPr>
          <w:rFonts w:ascii="Calibri" w:eastAsia="Arial Unicode MS" w:hAnsi="Calibri" w:cs="Calibri"/>
          <w:color w:val="000000"/>
          <w:u w:color="000000"/>
          <w:lang w:val="el-GR" w:eastAsia="en-US"/>
        </w:rPr>
        <w:t>Σινάν</w:t>
      </w:r>
      <w:proofErr w:type="spellEnd"/>
      <w:r>
        <w:rPr>
          <w:rFonts w:ascii="Calibri" w:eastAsia="Arial Unicode MS" w:hAnsi="Calibri" w:cs="Calibri"/>
          <w:color w:val="000000"/>
          <w:u w:color="000000"/>
          <w:lang w:val="el-GR" w:eastAsia="en-US"/>
        </w:rPr>
        <w:t xml:space="preserve"> στην Ελλάδα. Σε αυτό περιλαμβάνονται η </w:t>
      </w:r>
      <w:proofErr w:type="spellStart"/>
      <w:r>
        <w:rPr>
          <w:rFonts w:ascii="Calibri" w:eastAsia="Arial Unicode MS" w:hAnsi="Calibri" w:cs="Calibri"/>
          <w:color w:val="000000"/>
          <w:u w:color="000000"/>
          <w:lang w:val="el-GR" w:eastAsia="en-US"/>
        </w:rPr>
        <w:t>μολυβδοκάλυψη</w:t>
      </w:r>
      <w:proofErr w:type="spellEnd"/>
      <w:r>
        <w:rPr>
          <w:rFonts w:ascii="Calibri" w:eastAsia="Arial Unicode MS" w:hAnsi="Calibri" w:cs="Calibri"/>
          <w:color w:val="000000"/>
          <w:u w:color="000000"/>
          <w:lang w:val="el-GR" w:eastAsia="en-US"/>
        </w:rPr>
        <w:t xml:space="preserve"> των θόλων του τεμένους και του μαυσωλείου, η εγκατάσταση φωτισμού ανάδειξης, η δημιουργία μόνιμης έκθεσης στο εσωτερικό του τεμένους, καθώς και</w:t>
      </w:r>
      <w:r>
        <w:rPr>
          <w:rFonts w:ascii="Calibri" w:eastAsia="Arial Unicode MS" w:hAnsi="Calibri" w:cs="Calibri"/>
          <w:color w:val="000000"/>
          <w:u w:color="000000"/>
          <w:lang w:val="el-GR" w:eastAsia="en-US"/>
        </w:rPr>
        <w:t xml:space="preserve"> η ολοκλήρωση </w:t>
      </w:r>
      <w:r>
        <w:rPr>
          <w:rFonts w:ascii="Calibri" w:eastAsia="Arial Unicode MS" w:hAnsi="Calibri" w:cs="Calibri"/>
          <w:color w:val="000000"/>
          <w:u w:color="000000"/>
          <w:lang w:val="el-GR" w:eastAsia="en-US"/>
        </w:rPr>
        <w:lastRenderedPageBreak/>
        <w:t xml:space="preserve">των ηλεκτρομηχανολογικών εγκαταστάσεων. Τα προηγούμενα χρόνια υλοποιήθηκαν εργασίες στερέωσης, συντήρησης, αντιμετώπισης της υγρασίας και καθαρισμού, ενώ εκπονήθηκαν και οι απαραίτητες </w:t>
      </w:r>
      <w:proofErr w:type="spellStart"/>
      <w:r>
        <w:rPr>
          <w:rFonts w:ascii="Calibri" w:eastAsia="Arial Unicode MS" w:hAnsi="Calibri" w:cs="Calibri"/>
          <w:color w:val="000000"/>
          <w:u w:color="000000"/>
          <w:lang w:val="el-GR" w:eastAsia="en-US"/>
        </w:rPr>
        <w:t>μουσειογραφικές</w:t>
      </w:r>
      <w:proofErr w:type="spellEnd"/>
      <w:r>
        <w:rPr>
          <w:rFonts w:ascii="Calibri" w:eastAsia="Arial Unicode MS" w:hAnsi="Calibri" w:cs="Calibri"/>
          <w:color w:val="000000"/>
          <w:u w:color="000000"/>
          <w:lang w:val="el-GR" w:eastAsia="en-US"/>
        </w:rPr>
        <w:t xml:space="preserve"> μελέτες.</w:t>
      </w:r>
    </w:p>
    <w:p w14:paraId="4F268A6F" w14:textId="77777777" w:rsidR="00DA5A21" w:rsidRDefault="00DA5A21">
      <w:pPr>
        <w:pStyle w:val="Web"/>
        <w:spacing w:beforeAutospacing="0"/>
        <w:jc w:val="both"/>
        <w:rPr>
          <w:rFonts w:ascii="sans-serif" w:eastAsia="sans-serif" w:hAnsi="sans-serif" w:cs="sans-serif"/>
          <w:color w:val="2E3233"/>
          <w:sz w:val="21"/>
          <w:szCs w:val="21"/>
          <w:lang w:val="el-GR" w:eastAsia="en-US"/>
        </w:rPr>
      </w:pPr>
    </w:p>
    <w:sectPr w:rsidR="00DA5A21">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740E5C" w14:textId="77777777" w:rsidR="00266140" w:rsidRDefault="00266140">
      <w:r>
        <w:separator/>
      </w:r>
    </w:p>
  </w:endnote>
  <w:endnote w:type="continuationSeparator" w:id="0">
    <w:p w14:paraId="6BBDEABB" w14:textId="77777777" w:rsidR="00266140" w:rsidRDefault="00266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Lucida Grande">
    <w:altName w:val="Courier New"/>
    <w:charset w:val="00"/>
    <w:family w:val="swiss"/>
    <w:pitch w:val="variable"/>
    <w:sig w:usb0="E1000AEF" w:usb1="5000A1FF" w:usb2="00000000" w:usb3="00000000" w:csb0="000001BF" w:csb1="00000000"/>
  </w:font>
  <w:font w:name="Helvetica Neue">
    <w:altName w:val="Times New Roman"/>
    <w:charset w:val="00"/>
    <w:family w:val="auto"/>
    <w:pitch w:val="variable"/>
    <w:sig w:usb0="E50002FF" w:usb1="500079DB" w:usb2="00000010" w:usb3="00000000" w:csb0="00000001" w:csb1="00000000"/>
  </w:font>
  <w:font w:name="Arial Narrow">
    <w:panose1 w:val="020B0606020202030204"/>
    <w:charset w:val="A1"/>
    <w:family w:val="swiss"/>
    <w:pitch w:val="variable"/>
    <w:sig w:usb0="00000287" w:usb1="00000800" w:usb2="00000000" w:usb3="00000000" w:csb0="0000009F" w:csb1="00000000"/>
  </w:font>
  <w:font w:name="Calibri">
    <w:panose1 w:val="020F0502020204030204"/>
    <w:charset w:val="A1"/>
    <w:family w:val="swiss"/>
    <w:pitch w:val="variable"/>
    <w:sig w:usb0="E4002EFF" w:usb1="C200247B"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 w:name="sans-serif">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27F6D" w14:textId="77777777" w:rsidR="00DA5A21" w:rsidRDefault="00DA5A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A64477" w14:textId="77777777" w:rsidR="00266140" w:rsidRDefault="00266140">
      <w:r>
        <w:separator/>
      </w:r>
    </w:p>
  </w:footnote>
  <w:footnote w:type="continuationSeparator" w:id="0">
    <w:p w14:paraId="0F592D73" w14:textId="77777777" w:rsidR="00266140" w:rsidRDefault="002661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1F8B6" w14:textId="77777777" w:rsidR="00DA5A21" w:rsidRDefault="00DA5A2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645"/>
    <w:rsid w:val="000C43F5"/>
    <w:rsid w:val="001E53B5"/>
    <w:rsid w:val="00266140"/>
    <w:rsid w:val="00341135"/>
    <w:rsid w:val="00414752"/>
    <w:rsid w:val="004C0889"/>
    <w:rsid w:val="004F7FF0"/>
    <w:rsid w:val="006C6C5E"/>
    <w:rsid w:val="00724C16"/>
    <w:rsid w:val="007A7144"/>
    <w:rsid w:val="0080433E"/>
    <w:rsid w:val="00844334"/>
    <w:rsid w:val="009D797E"/>
    <w:rsid w:val="00B361CF"/>
    <w:rsid w:val="00B56669"/>
    <w:rsid w:val="00BB2645"/>
    <w:rsid w:val="00BB296C"/>
    <w:rsid w:val="00BC1E4D"/>
    <w:rsid w:val="00C22F82"/>
    <w:rsid w:val="00C407A5"/>
    <w:rsid w:val="00C779CA"/>
    <w:rsid w:val="00C91F90"/>
    <w:rsid w:val="00CD41E3"/>
    <w:rsid w:val="00D16BFA"/>
    <w:rsid w:val="00D2181A"/>
    <w:rsid w:val="00DA5A21"/>
    <w:rsid w:val="00DA7DB9"/>
    <w:rsid w:val="00E14C3A"/>
    <w:rsid w:val="00E60F1D"/>
    <w:rsid w:val="00E80C88"/>
    <w:rsid w:val="00E9668D"/>
    <w:rsid w:val="00F26784"/>
    <w:rsid w:val="00FC0366"/>
    <w:rsid w:val="00FD6CE7"/>
    <w:rsid w:val="00FE31BC"/>
    <w:rsid w:val="132B60C2"/>
    <w:rsid w:val="16AC1941"/>
    <w:rsid w:val="27451C7A"/>
    <w:rsid w:val="293B3C40"/>
    <w:rsid w:val="2969197F"/>
    <w:rsid w:val="2B22510F"/>
    <w:rsid w:val="2E572762"/>
    <w:rsid w:val="30E7345C"/>
    <w:rsid w:val="32E619AC"/>
    <w:rsid w:val="389802DA"/>
    <w:rsid w:val="48871423"/>
    <w:rsid w:val="53880C3A"/>
    <w:rsid w:val="57856723"/>
    <w:rsid w:val="5A11663F"/>
    <w:rsid w:val="5B9C514B"/>
    <w:rsid w:val="612014AF"/>
    <w:rsid w:val="638310BE"/>
    <w:rsid w:val="6C731B34"/>
    <w:rsid w:val="752C594B"/>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14:docId w14:val="05A37986"/>
  <w15:docId w15:val="{4D1B8437-82CD-A94E-B62B-6D6A8F702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l-GR" w:eastAsia="el-G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eastAsia="Arial Unicode MS"/>
      <w:sz w:val="24"/>
      <w:szCs w:val="24"/>
      <w:lang w:val="en-US" w:eastAsia="en-US"/>
    </w:rPr>
  </w:style>
  <w:style w:type="paragraph" w:styleId="1">
    <w:name w:val="heading 1"/>
    <w:next w:val="a"/>
    <w:uiPriority w:val="9"/>
    <w:qFormat/>
    <w:pPr>
      <w:spacing w:beforeAutospacing="1" w:afterAutospacing="1"/>
      <w:outlineLvl w:val="0"/>
    </w:pPr>
    <w:rPr>
      <w:rFonts w:ascii="SimSun" w:hAnsi="SimSun" w:hint="eastAsia"/>
      <w:b/>
      <w:bCs/>
      <w:kern w:val="44"/>
      <w:sz w:val="48"/>
      <w:szCs w:val="48"/>
      <w:lang w:val="en-US" w:eastAsia="zh-CN"/>
    </w:rPr>
  </w:style>
  <w:style w:type="paragraph" w:styleId="2">
    <w:name w:val="heading 2"/>
    <w:next w:val="a"/>
    <w:uiPriority w:val="9"/>
    <w:semiHidden/>
    <w:unhideWhenUsed/>
    <w:qFormat/>
    <w:pPr>
      <w:spacing w:beforeAutospacing="1" w:afterAutospacing="1"/>
      <w:outlineLvl w:val="1"/>
    </w:pPr>
    <w:rPr>
      <w:rFonts w:ascii="SimSun" w:hAnsi="SimSun" w:hint="eastAsia"/>
      <w:b/>
      <w:bCs/>
      <w:sz w:val="36"/>
      <w:szCs w:val="36"/>
      <w:lang w:val="en-US" w:eastAsia="zh-CN"/>
    </w:rPr>
  </w:style>
  <w:style w:type="paragraph" w:styleId="3">
    <w:name w:val="heading 3"/>
    <w:next w:val="a"/>
    <w:uiPriority w:val="9"/>
    <w:semiHidden/>
    <w:unhideWhenUsed/>
    <w:qFormat/>
    <w:pPr>
      <w:spacing w:beforeAutospacing="1" w:afterAutospacing="1"/>
      <w:outlineLvl w:val="2"/>
    </w:pPr>
    <w:rPr>
      <w:rFonts w:ascii="SimSun" w:hAnsi="SimSun" w:hint="eastAsia"/>
      <w:b/>
      <w:bCs/>
      <w:sz w:val="26"/>
      <w:szCs w:val="26"/>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rFonts w:ascii="Lucida Grande" w:hAnsi="Lucida Grande" w:cs="Lucida Grande"/>
      <w:sz w:val="18"/>
      <w:szCs w:val="18"/>
    </w:rPr>
  </w:style>
  <w:style w:type="character" w:styleId="-">
    <w:name w:val="Hyperlink"/>
    <w:qFormat/>
    <w:rPr>
      <w:u w:val="single"/>
    </w:rPr>
  </w:style>
  <w:style w:type="paragraph" w:styleId="Web">
    <w:name w:val="Normal (Web)"/>
    <w:uiPriority w:val="99"/>
    <w:semiHidden/>
    <w:unhideWhenUsed/>
    <w:pPr>
      <w:spacing w:beforeAutospacing="1" w:afterAutospacing="1"/>
    </w:pPr>
    <w:rPr>
      <w:sz w:val="24"/>
      <w:szCs w:val="24"/>
      <w:lang w:val="en-US" w:eastAsia="zh-CN"/>
    </w:rPr>
  </w:style>
  <w:style w:type="character" w:styleId="a4">
    <w:name w:val="Strong"/>
    <w:basedOn w:val="a0"/>
    <w:uiPriority w:val="22"/>
    <w:qFormat/>
    <w:rPr>
      <w:b/>
      <w:bCs/>
    </w:rPr>
  </w:style>
  <w:style w:type="paragraph" w:customStyle="1" w:styleId="a5">
    <w:name w:val="Προεπιλογή"/>
    <w:qFormat/>
    <w:pPr>
      <w:spacing w:before="160" w:line="288" w:lineRule="auto"/>
    </w:pPr>
    <w:rPr>
      <w:rFonts w:ascii="Helvetica Neue" w:eastAsia="Arial Unicode MS" w:hAnsi="Helvetica Neue" w:cs="Arial Unicode MS"/>
      <w:color w:val="000000"/>
      <w:sz w:val="24"/>
      <w:szCs w:val="24"/>
      <w:lang w:eastAsia="en-US"/>
    </w:rPr>
  </w:style>
  <w:style w:type="character" w:customStyle="1" w:styleId="Char">
    <w:name w:val="Κείμενο πλαισίου Char"/>
    <w:basedOn w:val="a0"/>
    <w:link w:val="a3"/>
    <w:uiPriority w:val="99"/>
    <w:semiHidden/>
    <w:qFormat/>
    <w:rPr>
      <w:rFonts w:ascii="Lucida Grande" w:hAnsi="Lucida Grande" w:cs="Lucida Grande"/>
      <w:sz w:val="18"/>
      <w:szCs w:val="18"/>
      <w:lang w:val="en-US"/>
    </w:rPr>
  </w:style>
  <w:style w:type="paragraph" w:customStyle="1" w:styleId="StyleStyleHeading1ArialNarrow11ptBefore0ptAfter01">
    <w:name w:val="Style Style Heading 1 + Arial Narrow 11 pt Before:  0 pt After:  0 ...1"/>
    <w:basedOn w:val="StyleHeading1ArialNarrow11ptBefore0ptAfter0pt"/>
    <w:uiPriority w:val="99"/>
    <w:qFormat/>
    <w:pPr>
      <w:spacing w:line="276" w:lineRule="auto"/>
    </w:pPr>
  </w:style>
  <w:style w:type="paragraph" w:customStyle="1" w:styleId="StyleHeading1ArialNarrow11ptBefore0ptAfter0pt">
    <w:name w:val="Style Heading 1 + Arial Narrow 11 pt Before:  0 pt After:  0 pt..."/>
    <w:basedOn w:val="Heading11"/>
    <w:qFormat/>
    <w:pPr>
      <w:tabs>
        <w:tab w:val="left" w:pos="720"/>
      </w:tabs>
      <w:spacing w:before="0" w:after="0" w:line="300" w:lineRule="exact"/>
      <w:ind w:left="360" w:hanging="360"/>
    </w:pPr>
    <w:rPr>
      <w:rFonts w:ascii="Arial Narrow" w:hAnsi="Arial Narrow"/>
      <w:b/>
      <w:smallCaps w:val="0"/>
      <w:spacing w:val="0"/>
      <w:sz w:val="28"/>
    </w:rPr>
  </w:style>
  <w:style w:type="paragraph" w:customStyle="1" w:styleId="Heading11">
    <w:name w:val="Heading 11"/>
    <w:basedOn w:val="a"/>
    <w:next w:val="a"/>
    <w:uiPriority w:val="99"/>
    <w:qFormat/>
    <w:pPr>
      <w:spacing w:before="300" w:after="40"/>
      <w:outlineLvl w:val="0"/>
    </w:pPr>
    <w:rPr>
      <w:rFonts w:ascii="Calibri" w:hAnsi="Calibri"/>
      <w:smallCaps/>
      <w:spacing w:val="5"/>
      <w:sz w:val="20"/>
      <w:szCs w:val="20"/>
      <w:lang w:eastAsia="el-GR"/>
    </w:rPr>
  </w:style>
  <w:style w:type="paragraph" w:customStyle="1" w:styleId="Default">
    <w:name w:val="Default"/>
    <w:qFormat/>
    <w:pPr>
      <w:autoSpaceDE w:val="0"/>
      <w:autoSpaceDN w:val="0"/>
      <w:adjustRightInd w:val="0"/>
    </w:pPr>
    <w:rPr>
      <w:rFonts w:eastAsia="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spPr>
      <a:bodyPr rot="0" spcFirstLastPara="1" vertOverflow="overflow" horzOverflow="overflow" vert="horz" wrap="square" lIns="50800" tIns="50800" rIns="50800" bIns="50800" numCol="1" spcCol="38100" rtlCol="0" anchor="ctr">
        <a:spAutoFit/>
      </a:body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50800" tIns="50800" rIns="50800" bIns="50800" numCol="1" spcCol="38100" rtlCol="0" anchor="t">
        <a:spAutoFit/>
      </a:body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t:contentTypeSchema xmlns:ct="http://schemas.microsoft.com/office/2006/metadata/contentType" xmlns:ma="http://schemas.microsoft.com/office/2006/metadata/properties/metaAttributes" ct:_="" ma:_="" ma:contentTypeName="Έγγραφο" ma:contentTypeID="0x01010083D890F2F5BE644981A254C8A4FE6820" ma:contentTypeVersion="2" ma:contentTypeDescription="Δημιουργία νέου εγγράφου" ma:contentTypeScope="" ma:versionID="748270d2cbceea4360e2bc69a630223f">
  <xsd:schema xmlns:xsd="http://www.w3.org/2001/XMLSchema" xmlns:xs="http://www.w3.org/2001/XMLSchema" xmlns:p="http://schemas.microsoft.com/office/2006/metadata/properties" xmlns:ns2="28739273-0ef8-42a0-9c4e-0f58e209f86f" targetNamespace="http://schemas.microsoft.com/office/2006/metadata/properties" ma:root="true" ma:fieldsID="d7e8c35e4a992cb64f8e3bf15b418df6" ns2:_="">
    <xsd:import namespace="28739273-0ef8-42a0-9c4e-0f58e209f86f"/>
    <xsd:element name="properties">
      <xsd:complexType>
        <xsd:sequence>
          <xsd:element name="documentManagement">
            <xsd:complexType>
              <xsd:all>
                <xsd:element ref="ns2: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739273-0ef8-42a0-9c4e-0f58e209f86f" elementFormDefault="qualified">
    <xsd:import namespace="http://schemas.microsoft.com/office/2006/documentManagement/types"/>
    <xsd:import namespace="http://schemas.microsoft.com/office/infopath/2007/PartnerControls"/>
    <xsd:element name="Processed" ma:index="8" nillable="true" ma:displayName="Processed" ma:default="0" ma:internalName="Process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cessed xmlns="28739273-0ef8-42a0-9c4e-0f58e209f86f">false</Processed>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C2E12D-1183-4B41-8129-179079E9A7DD}"/>
</file>

<file path=customXml/itemProps3.xml><?xml version="1.0" encoding="utf-8"?>
<ds:datastoreItem xmlns:ds="http://schemas.openxmlformats.org/officeDocument/2006/customXml" ds:itemID="{04B9858B-5AC3-4D9B-9841-D12B1FC48872}"/>
</file>

<file path=customXml/itemProps4.xml><?xml version="1.0" encoding="utf-8"?>
<ds:datastoreItem xmlns:ds="http://schemas.openxmlformats.org/officeDocument/2006/customXml" ds:itemID="{F12EF351-D343-411E-9BD5-F2B75225D817}"/>
</file>

<file path=docProps/app.xml><?xml version="1.0" encoding="utf-8"?>
<Properties xmlns="http://schemas.openxmlformats.org/officeDocument/2006/extended-properties" xmlns:vt="http://schemas.openxmlformats.org/officeDocument/2006/docPropsVTypes">
  <Template>Normal.dotm</Template>
  <TotalTime>0</TotalTime>
  <Pages>3</Pages>
  <Words>1034</Words>
  <Characters>5587</Characters>
  <Application>Microsoft Office Word</Application>
  <DocSecurity>0</DocSecurity>
  <Lines>46</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Ολοκληρωμένο πρόγραμμα αποκατάστασης και ανάδειξης του πολιτιστικού αποθέματος της πόλης των Τρικάλων</dc:title>
  <dc:creator>apantelidi.CULTURE</dc:creator>
  <cp:lastModifiedBy>Πολυρήνα Σταϊκοπούλου</cp:lastModifiedBy>
  <cp:revision>2</cp:revision>
  <dcterms:created xsi:type="dcterms:W3CDTF">2026-08-25T09:56:00Z</dcterms:created>
  <dcterms:modified xsi:type="dcterms:W3CDTF">2026-08-25T09:56:00Z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074B264C2663404F85C7D474CFE5C303_13</vt:lpwstr>
  </property>
  <property fmtid="{D5CDD505-2E9C-101B-9397-08002B2CF9AE}" pid="4" name="ContentTypeId">
    <vt:lpwstr>0x01010083D890F2F5BE644981A254C8A4FE6820</vt:lpwstr>
  </property>
</Properties>
</file>